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44E" w:rsidRPr="001C23A6" w:rsidRDefault="0020444E" w:rsidP="001C23A6">
      <w:pPr>
        <w:jc w:val="center"/>
        <w:rPr>
          <w:rFonts w:asciiTheme="minorHAnsi" w:hAnsiTheme="minorHAnsi"/>
          <w:b/>
          <w:sz w:val="28"/>
          <w:szCs w:val="28"/>
        </w:rPr>
      </w:pPr>
    </w:p>
    <w:p w:rsidR="0020444E" w:rsidRPr="001C23A6" w:rsidRDefault="0020444E" w:rsidP="001C23A6">
      <w:pPr>
        <w:jc w:val="center"/>
        <w:rPr>
          <w:rFonts w:asciiTheme="minorHAnsi" w:hAnsiTheme="minorHAnsi" w:cstheme="minorHAnsi"/>
          <w:b/>
          <w:sz w:val="28"/>
          <w:szCs w:val="28"/>
        </w:rPr>
      </w:pPr>
      <w:r w:rsidRPr="001C23A6">
        <w:rPr>
          <w:rFonts w:asciiTheme="minorHAnsi" w:hAnsiTheme="minorHAnsi" w:cstheme="minorHAnsi"/>
          <w:b/>
          <w:sz w:val="28"/>
          <w:szCs w:val="28"/>
        </w:rPr>
        <w:t>HANDLINGSPLAN</w:t>
      </w:r>
    </w:p>
    <w:p w:rsidR="0020444E" w:rsidRPr="001C23A6" w:rsidRDefault="0020444E" w:rsidP="001C23A6">
      <w:pPr>
        <w:jc w:val="center"/>
        <w:rPr>
          <w:rFonts w:asciiTheme="minorHAnsi" w:hAnsiTheme="minorHAnsi" w:cstheme="minorHAnsi"/>
          <w:b/>
          <w:sz w:val="28"/>
          <w:szCs w:val="28"/>
        </w:rPr>
      </w:pPr>
      <w:r w:rsidRPr="001C23A6">
        <w:rPr>
          <w:rFonts w:asciiTheme="minorHAnsi" w:hAnsiTheme="minorHAnsi" w:cstheme="minorHAnsi"/>
          <w:b/>
          <w:sz w:val="28"/>
          <w:szCs w:val="28"/>
        </w:rPr>
        <w:t>MOT</w:t>
      </w:r>
      <w:r w:rsidR="00164308" w:rsidRPr="001C23A6">
        <w:rPr>
          <w:rFonts w:asciiTheme="minorHAnsi" w:hAnsiTheme="minorHAnsi" w:cstheme="minorHAnsi"/>
          <w:b/>
          <w:color w:val="FF0000"/>
          <w:sz w:val="28"/>
          <w:szCs w:val="28"/>
        </w:rPr>
        <w:t xml:space="preserve"> </w:t>
      </w:r>
      <w:r w:rsidRPr="001C23A6">
        <w:rPr>
          <w:rFonts w:asciiTheme="minorHAnsi" w:hAnsiTheme="minorHAnsi" w:cstheme="minorHAnsi"/>
          <w:b/>
          <w:sz w:val="28"/>
          <w:szCs w:val="28"/>
        </w:rPr>
        <w:t>MOBBING</w:t>
      </w:r>
      <w:r w:rsidR="00764528" w:rsidRPr="001C23A6">
        <w:rPr>
          <w:rFonts w:asciiTheme="minorHAnsi" w:hAnsiTheme="minorHAnsi" w:cstheme="minorHAnsi"/>
          <w:b/>
          <w:sz w:val="28"/>
          <w:szCs w:val="28"/>
        </w:rPr>
        <w:t xml:space="preserve"> OG KRENKENDE ATFERD</w:t>
      </w:r>
    </w:p>
    <w:p w:rsidR="0020444E" w:rsidRPr="001C23A6" w:rsidRDefault="0020444E" w:rsidP="001C23A6">
      <w:pPr>
        <w:jc w:val="center"/>
        <w:rPr>
          <w:rFonts w:asciiTheme="minorHAnsi" w:hAnsiTheme="minorHAnsi" w:cstheme="minorHAnsi"/>
          <w:b/>
          <w:sz w:val="28"/>
          <w:szCs w:val="28"/>
        </w:rPr>
      </w:pPr>
    </w:p>
    <w:p w:rsidR="0020444E" w:rsidRDefault="00DF7B02" w:rsidP="001C23A6">
      <w:pPr>
        <w:jc w:val="center"/>
        <w:rPr>
          <w:rFonts w:asciiTheme="minorHAnsi" w:hAnsiTheme="minorHAnsi" w:cstheme="minorHAnsi"/>
          <w:b/>
          <w:i/>
          <w:sz w:val="28"/>
          <w:szCs w:val="28"/>
        </w:rPr>
      </w:pPr>
      <w:r w:rsidRPr="001C23A6">
        <w:rPr>
          <w:rFonts w:asciiTheme="minorHAnsi" w:hAnsiTheme="minorHAnsi" w:cstheme="minorHAnsi"/>
          <w:b/>
          <w:i/>
          <w:sz w:val="28"/>
          <w:szCs w:val="28"/>
        </w:rPr>
        <w:t xml:space="preserve">GRUNNSKOLEN </w:t>
      </w:r>
      <w:r w:rsidR="00164308" w:rsidRPr="001C23A6">
        <w:rPr>
          <w:rFonts w:asciiTheme="minorHAnsi" w:hAnsiTheme="minorHAnsi" w:cstheme="minorHAnsi"/>
          <w:b/>
          <w:i/>
          <w:sz w:val="28"/>
          <w:szCs w:val="28"/>
        </w:rPr>
        <w:t xml:space="preserve">I </w:t>
      </w:r>
      <w:r w:rsidR="001A5AD2" w:rsidRPr="001C23A6">
        <w:rPr>
          <w:rFonts w:asciiTheme="minorHAnsi" w:hAnsiTheme="minorHAnsi" w:cstheme="minorHAnsi"/>
          <w:b/>
          <w:i/>
          <w:sz w:val="28"/>
          <w:szCs w:val="28"/>
        </w:rPr>
        <w:t>KRISTIANSUND</w:t>
      </w:r>
    </w:p>
    <w:p w:rsidR="0020444E" w:rsidRPr="001C23A6" w:rsidRDefault="0020444E" w:rsidP="001C23A6">
      <w:pPr>
        <w:jc w:val="center"/>
        <w:rPr>
          <w:rFonts w:asciiTheme="minorHAnsi" w:hAnsiTheme="minorHAnsi" w:cstheme="minorHAnsi"/>
          <w:b/>
          <w:sz w:val="28"/>
          <w:szCs w:val="28"/>
        </w:rPr>
      </w:pPr>
    </w:p>
    <w:p w:rsidR="0020444E" w:rsidRPr="001C23A6" w:rsidRDefault="00AA5431" w:rsidP="004263BD">
      <w:pPr>
        <w:jc w:val="center"/>
        <w:rPr>
          <w:rFonts w:asciiTheme="minorHAnsi" w:hAnsiTheme="minorHAnsi" w:cstheme="minorHAnsi"/>
          <w:b/>
        </w:rPr>
      </w:pPr>
      <w:r>
        <w:rPr>
          <w:rFonts w:ascii="Arial" w:hAnsi="Arial" w:cs="Arial"/>
          <w:noProof/>
          <w:lang w:eastAsia="nb-NO"/>
        </w:rPr>
        <w:drawing>
          <wp:inline distT="0" distB="0" distL="0" distR="0">
            <wp:extent cx="5760720" cy="3840480"/>
            <wp:effectExtent l="0" t="0" r="0" b="7620"/>
            <wp:docPr id="2" name="Bilde 2" descr="Hands, Friendship, Friends, Children, Fun, Happ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s, Friendship, Friends, Children, Fun, Happine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rsidR="0020444E" w:rsidRDefault="0020444E" w:rsidP="001C23A6">
      <w:pPr>
        <w:rPr>
          <w:rFonts w:asciiTheme="minorHAnsi" w:hAnsiTheme="minorHAnsi" w:cstheme="minorHAnsi"/>
          <w:b/>
        </w:rPr>
      </w:pPr>
    </w:p>
    <w:p w:rsidR="001C23A6" w:rsidRDefault="001C23A6" w:rsidP="001C23A6">
      <w:pPr>
        <w:rPr>
          <w:rFonts w:asciiTheme="minorHAnsi" w:hAnsiTheme="minorHAnsi" w:cstheme="minorHAnsi"/>
          <w:b/>
        </w:rPr>
      </w:pPr>
    </w:p>
    <w:p w:rsidR="007569E3" w:rsidRDefault="007569E3" w:rsidP="001C23A6">
      <w:pPr>
        <w:rPr>
          <w:rFonts w:asciiTheme="minorHAnsi" w:hAnsiTheme="minorHAnsi" w:cstheme="minorHAnsi"/>
          <w:b/>
        </w:rPr>
      </w:pPr>
    </w:p>
    <w:p w:rsidR="007569E3" w:rsidRDefault="007569E3" w:rsidP="001C23A6">
      <w:pPr>
        <w:rPr>
          <w:rFonts w:asciiTheme="minorHAnsi" w:hAnsiTheme="minorHAnsi" w:cstheme="minorHAnsi"/>
          <w:b/>
        </w:rPr>
      </w:pPr>
    </w:p>
    <w:p w:rsidR="007569E3" w:rsidRDefault="007569E3" w:rsidP="001C23A6">
      <w:pPr>
        <w:rPr>
          <w:rFonts w:asciiTheme="minorHAnsi" w:hAnsiTheme="minorHAnsi" w:cstheme="minorHAnsi"/>
          <w:b/>
        </w:rPr>
      </w:pPr>
    </w:p>
    <w:p w:rsidR="007569E3" w:rsidRDefault="007569E3" w:rsidP="001C23A6">
      <w:pPr>
        <w:rPr>
          <w:rFonts w:asciiTheme="minorHAnsi" w:hAnsiTheme="minorHAnsi" w:cstheme="minorHAnsi"/>
          <w:b/>
        </w:rPr>
      </w:pPr>
    </w:p>
    <w:p w:rsidR="007569E3" w:rsidRDefault="007569E3" w:rsidP="001C23A6">
      <w:pPr>
        <w:rPr>
          <w:rFonts w:asciiTheme="minorHAnsi" w:hAnsiTheme="minorHAnsi" w:cstheme="minorHAnsi"/>
          <w:b/>
        </w:rPr>
      </w:pPr>
    </w:p>
    <w:p w:rsidR="004263BD" w:rsidRDefault="004263BD" w:rsidP="001C23A6">
      <w:pPr>
        <w:rPr>
          <w:rFonts w:asciiTheme="minorHAnsi" w:hAnsiTheme="minorHAnsi" w:cstheme="minorHAnsi"/>
          <w:b/>
        </w:rPr>
      </w:pPr>
    </w:p>
    <w:p w:rsidR="001C23A6" w:rsidRPr="001C23A6" w:rsidRDefault="001C23A6" w:rsidP="001C23A6">
      <w:pPr>
        <w:rPr>
          <w:rFonts w:asciiTheme="minorHAnsi" w:hAnsiTheme="minorHAnsi" w:cstheme="minorHAnsi"/>
          <w:b/>
        </w:rPr>
      </w:pPr>
    </w:p>
    <w:p w:rsidR="0042655B" w:rsidRPr="001C23A6" w:rsidRDefault="00476B2B" w:rsidP="001C23A6">
      <w:pPr>
        <w:rPr>
          <w:rFonts w:asciiTheme="minorHAnsi" w:hAnsiTheme="minorHAnsi" w:cstheme="minorHAnsi"/>
          <w:b/>
        </w:rPr>
      </w:pPr>
      <w:r w:rsidRPr="001C23A6">
        <w:rPr>
          <w:rFonts w:asciiTheme="minorHAnsi" w:hAnsiTheme="minorHAnsi" w:cstheme="minorHAnsi"/>
          <w:b/>
        </w:rPr>
        <w:t>1.</w:t>
      </w:r>
      <w:r w:rsidR="0072454E" w:rsidRPr="001C23A6">
        <w:rPr>
          <w:rFonts w:asciiTheme="minorHAnsi" w:hAnsiTheme="minorHAnsi" w:cstheme="minorHAnsi"/>
          <w:b/>
        </w:rPr>
        <w:t xml:space="preserve"> </w:t>
      </w:r>
      <w:r w:rsidRPr="001C23A6">
        <w:rPr>
          <w:rFonts w:asciiTheme="minorHAnsi" w:hAnsiTheme="minorHAnsi" w:cstheme="minorHAnsi"/>
          <w:b/>
        </w:rPr>
        <w:t>Forord</w:t>
      </w:r>
    </w:p>
    <w:p w:rsidR="00476B2B" w:rsidRPr="001C23A6" w:rsidRDefault="001A5AD2" w:rsidP="001C23A6">
      <w:pPr>
        <w:rPr>
          <w:rFonts w:asciiTheme="minorHAnsi" w:hAnsiTheme="minorHAnsi" w:cstheme="minorHAnsi"/>
          <w:b/>
        </w:rPr>
      </w:pPr>
      <w:r w:rsidRPr="001C23A6">
        <w:rPr>
          <w:rFonts w:asciiTheme="minorHAnsi" w:hAnsiTheme="minorHAnsi" w:cstheme="minorHAnsi"/>
          <w:b/>
        </w:rPr>
        <w:t>2</w:t>
      </w:r>
      <w:r w:rsidR="00476B2B" w:rsidRPr="001C23A6">
        <w:rPr>
          <w:rFonts w:asciiTheme="minorHAnsi" w:hAnsiTheme="minorHAnsi" w:cstheme="minorHAnsi"/>
          <w:b/>
        </w:rPr>
        <w:t>. Mobbing, definisjon og mål for skolens arbeid mot mobbing</w:t>
      </w:r>
    </w:p>
    <w:p w:rsidR="00476B2B" w:rsidRPr="001C23A6" w:rsidRDefault="001A5AD2" w:rsidP="001C23A6">
      <w:pPr>
        <w:rPr>
          <w:rFonts w:asciiTheme="minorHAnsi" w:hAnsiTheme="minorHAnsi" w:cstheme="minorHAnsi"/>
          <w:b/>
        </w:rPr>
      </w:pPr>
      <w:r w:rsidRPr="001C23A6">
        <w:rPr>
          <w:rFonts w:asciiTheme="minorHAnsi" w:hAnsiTheme="minorHAnsi" w:cstheme="minorHAnsi"/>
          <w:b/>
        </w:rPr>
        <w:t>3</w:t>
      </w:r>
      <w:r w:rsidR="00476B2B" w:rsidRPr="001C23A6">
        <w:rPr>
          <w:rFonts w:asciiTheme="minorHAnsi" w:hAnsiTheme="minorHAnsi" w:cstheme="minorHAnsi"/>
          <w:b/>
        </w:rPr>
        <w:t xml:space="preserve">. </w:t>
      </w:r>
      <w:r w:rsidR="00067388" w:rsidRPr="001C23A6">
        <w:rPr>
          <w:rFonts w:asciiTheme="minorHAnsi" w:hAnsiTheme="minorHAnsi" w:cstheme="minorHAnsi"/>
          <w:b/>
        </w:rPr>
        <w:t>Forebygging</w:t>
      </w:r>
    </w:p>
    <w:p w:rsidR="00067388" w:rsidRPr="001C23A6" w:rsidRDefault="00067388" w:rsidP="001C23A6">
      <w:pPr>
        <w:rPr>
          <w:rFonts w:asciiTheme="minorHAnsi" w:hAnsiTheme="minorHAnsi" w:cstheme="minorHAnsi"/>
          <w:b/>
        </w:rPr>
      </w:pPr>
      <w:r w:rsidRPr="001C23A6">
        <w:rPr>
          <w:rFonts w:asciiTheme="minorHAnsi" w:hAnsiTheme="minorHAnsi" w:cstheme="minorHAnsi"/>
          <w:b/>
        </w:rPr>
        <w:tab/>
      </w:r>
      <w:r w:rsidR="001A5AD2" w:rsidRPr="001C23A6">
        <w:rPr>
          <w:rFonts w:asciiTheme="minorHAnsi" w:hAnsiTheme="minorHAnsi" w:cstheme="minorHAnsi"/>
          <w:b/>
        </w:rPr>
        <w:t>3</w:t>
      </w:r>
      <w:r w:rsidRPr="001C23A6">
        <w:rPr>
          <w:rFonts w:asciiTheme="minorHAnsi" w:hAnsiTheme="minorHAnsi" w:cstheme="minorHAnsi"/>
          <w:b/>
        </w:rPr>
        <w:t>.1</w:t>
      </w:r>
      <w:r w:rsidRPr="001C23A6">
        <w:rPr>
          <w:rFonts w:asciiTheme="minorHAnsi" w:hAnsiTheme="minorHAnsi" w:cstheme="minorHAnsi"/>
          <w:b/>
        </w:rPr>
        <w:tab/>
        <w:t>Definisjon godt læringsmiljø</w:t>
      </w:r>
    </w:p>
    <w:p w:rsidR="00067388" w:rsidRPr="001C23A6" w:rsidRDefault="00067388" w:rsidP="001C23A6">
      <w:pPr>
        <w:rPr>
          <w:rFonts w:asciiTheme="minorHAnsi" w:hAnsiTheme="minorHAnsi" w:cstheme="minorHAnsi"/>
          <w:b/>
        </w:rPr>
      </w:pPr>
      <w:r w:rsidRPr="001C23A6">
        <w:rPr>
          <w:rFonts w:asciiTheme="minorHAnsi" w:hAnsiTheme="minorHAnsi" w:cstheme="minorHAnsi"/>
          <w:b/>
        </w:rPr>
        <w:tab/>
      </w:r>
      <w:r w:rsidR="001A5AD2" w:rsidRPr="001C23A6">
        <w:rPr>
          <w:rFonts w:asciiTheme="minorHAnsi" w:hAnsiTheme="minorHAnsi" w:cstheme="minorHAnsi"/>
          <w:b/>
        </w:rPr>
        <w:t>3</w:t>
      </w:r>
      <w:r w:rsidRPr="001C23A6">
        <w:rPr>
          <w:rFonts w:asciiTheme="minorHAnsi" w:hAnsiTheme="minorHAnsi" w:cstheme="minorHAnsi"/>
          <w:b/>
        </w:rPr>
        <w:t>.2</w:t>
      </w:r>
      <w:r w:rsidRPr="001C23A6">
        <w:rPr>
          <w:rFonts w:asciiTheme="minorHAnsi" w:hAnsiTheme="minorHAnsi" w:cstheme="minorHAnsi"/>
          <w:b/>
        </w:rPr>
        <w:tab/>
        <w:t>Kjennetegn på et godt læringsmiljø</w:t>
      </w:r>
    </w:p>
    <w:p w:rsidR="00067388" w:rsidRPr="001C23A6" w:rsidRDefault="00067388" w:rsidP="001C23A6">
      <w:pPr>
        <w:rPr>
          <w:rFonts w:asciiTheme="minorHAnsi" w:hAnsiTheme="minorHAnsi" w:cstheme="minorHAnsi"/>
          <w:b/>
        </w:rPr>
      </w:pPr>
      <w:r w:rsidRPr="001C23A6">
        <w:rPr>
          <w:rFonts w:asciiTheme="minorHAnsi" w:hAnsiTheme="minorHAnsi" w:cstheme="minorHAnsi"/>
          <w:b/>
        </w:rPr>
        <w:tab/>
      </w:r>
      <w:r w:rsidR="001A5AD2" w:rsidRPr="001C23A6">
        <w:rPr>
          <w:rFonts w:asciiTheme="minorHAnsi" w:hAnsiTheme="minorHAnsi" w:cstheme="minorHAnsi"/>
          <w:b/>
        </w:rPr>
        <w:t>3</w:t>
      </w:r>
      <w:r w:rsidRPr="001C23A6">
        <w:rPr>
          <w:rFonts w:asciiTheme="minorHAnsi" w:hAnsiTheme="minorHAnsi" w:cstheme="minorHAnsi"/>
          <w:b/>
        </w:rPr>
        <w:t>.3</w:t>
      </w:r>
      <w:r w:rsidRPr="001C23A6">
        <w:rPr>
          <w:rFonts w:asciiTheme="minorHAnsi" w:hAnsiTheme="minorHAnsi" w:cstheme="minorHAnsi"/>
          <w:b/>
        </w:rPr>
        <w:tab/>
        <w:t>Relasjoner</w:t>
      </w:r>
    </w:p>
    <w:p w:rsidR="00067388" w:rsidRPr="001C23A6" w:rsidRDefault="001F0120" w:rsidP="001C23A6">
      <w:pPr>
        <w:rPr>
          <w:rFonts w:asciiTheme="minorHAnsi" w:hAnsiTheme="minorHAnsi" w:cstheme="minorHAnsi"/>
          <w:b/>
        </w:rPr>
      </w:pPr>
      <w:r w:rsidRPr="001C23A6">
        <w:rPr>
          <w:rFonts w:asciiTheme="minorHAnsi" w:hAnsiTheme="minorHAnsi" w:cstheme="minorHAnsi"/>
          <w:b/>
        </w:rPr>
        <w:tab/>
      </w:r>
      <w:r w:rsidR="00C63366" w:rsidRPr="001C23A6">
        <w:rPr>
          <w:rFonts w:asciiTheme="minorHAnsi" w:hAnsiTheme="minorHAnsi" w:cstheme="minorHAnsi"/>
          <w:b/>
        </w:rPr>
        <w:tab/>
      </w:r>
      <w:r w:rsidR="001A5AD2" w:rsidRPr="001C23A6">
        <w:rPr>
          <w:rFonts w:asciiTheme="minorHAnsi" w:hAnsiTheme="minorHAnsi" w:cstheme="minorHAnsi"/>
          <w:b/>
        </w:rPr>
        <w:t>3</w:t>
      </w:r>
      <w:r w:rsidR="00067388" w:rsidRPr="001C23A6">
        <w:rPr>
          <w:rFonts w:asciiTheme="minorHAnsi" w:hAnsiTheme="minorHAnsi" w:cstheme="minorHAnsi"/>
          <w:b/>
        </w:rPr>
        <w:t>.3.1</w:t>
      </w:r>
      <w:r w:rsidR="00067388" w:rsidRPr="001C23A6">
        <w:rPr>
          <w:rFonts w:asciiTheme="minorHAnsi" w:hAnsiTheme="minorHAnsi" w:cstheme="minorHAnsi"/>
          <w:b/>
        </w:rPr>
        <w:tab/>
        <w:t>Klasseledelse</w:t>
      </w:r>
    </w:p>
    <w:p w:rsidR="00067388" w:rsidRPr="001C23A6" w:rsidRDefault="001F0120" w:rsidP="001C23A6">
      <w:pPr>
        <w:rPr>
          <w:rFonts w:asciiTheme="minorHAnsi" w:hAnsiTheme="minorHAnsi" w:cstheme="minorHAnsi"/>
          <w:b/>
        </w:rPr>
      </w:pPr>
      <w:r w:rsidRPr="001C23A6">
        <w:rPr>
          <w:rFonts w:asciiTheme="minorHAnsi" w:hAnsiTheme="minorHAnsi" w:cstheme="minorHAnsi"/>
          <w:b/>
        </w:rPr>
        <w:tab/>
      </w:r>
      <w:r w:rsidR="00C63366" w:rsidRPr="001C23A6">
        <w:rPr>
          <w:rFonts w:asciiTheme="minorHAnsi" w:hAnsiTheme="minorHAnsi" w:cstheme="minorHAnsi"/>
          <w:b/>
        </w:rPr>
        <w:tab/>
      </w:r>
      <w:r w:rsidR="001A5AD2" w:rsidRPr="001C23A6">
        <w:rPr>
          <w:rFonts w:asciiTheme="minorHAnsi" w:hAnsiTheme="minorHAnsi" w:cstheme="minorHAnsi"/>
          <w:b/>
        </w:rPr>
        <w:t>3</w:t>
      </w:r>
      <w:r w:rsidR="00067388" w:rsidRPr="001C23A6">
        <w:rPr>
          <w:rFonts w:asciiTheme="minorHAnsi" w:hAnsiTheme="minorHAnsi" w:cstheme="minorHAnsi"/>
          <w:b/>
        </w:rPr>
        <w:t>.3.2</w:t>
      </w:r>
      <w:r w:rsidR="00067388" w:rsidRPr="001C23A6">
        <w:rPr>
          <w:rFonts w:asciiTheme="minorHAnsi" w:hAnsiTheme="minorHAnsi" w:cstheme="minorHAnsi"/>
          <w:b/>
        </w:rPr>
        <w:tab/>
        <w:t>Elev – lærer – ansatt</w:t>
      </w:r>
    </w:p>
    <w:p w:rsidR="00067388" w:rsidRPr="001C23A6" w:rsidRDefault="001F0120" w:rsidP="001C23A6">
      <w:pPr>
        <w:rPr>
          <w:rFonts w:asciiTheme="minorHAnsi" w:hAnsiTheme="minorHAnsi" w:cstheme="minorHAnsi"/>
          <w:b/>
        </w:rPr>
      </w:pPr>
      <w:r w:rsidRPr="001C23A6">
        <w:rPr>
          <w:rFonts w:asciiTheme="minorHAnsi" w:hAnsiTheme="minorHAnsi" w:cstheme="minorHAnsi"/>
          <w:b/>
        </w:rPr>
        <w:tab/>
      </w:r>
      <w:r w:rsidR="00DF7B02" w:rsidRPr="001C23A6">
        <w:rPr>
          <w:rFonts w:asciiTheme="minorHAnsi" w:hAnsiTheme="minorHAnsi" w:cstheme="minorHAnsi"/>
          <w:b/>
        </w:rPr>
        <w:t xml:space="preserve">             </w:t>
      </w:r>
      <w:r w:rsidR="001A5AD2" w:rsidRPr="001C23A6">
        <w:rPr>
          <w:rFonts w:asciiTheme="minorHAnsi" w:hAnsiTheme="minorHAnsi" w:cstheme="minorHAnsi"/>
          <w:b/>
        </w:rPr>
        <w:t>3</w:t>
      </w:r>
      <w:r w:rsidR="00067388" w:rsidRPr="001C23A6">
        <w:rPr>
          <w:rFonts w:asciiTheme="minorHAnsi" w:hAnsiTheme="minorHAnsi" w:cstheme="minorHAnsi"/>
          <w:b/>
        </w:rPr>
        <w:t>.3.3</w:t>
      </w:r>
      <w:r w:rsidR="00067388" w:rsidRPr="001C23A6">
        <w:rPr>
          <w:rFonts w:asciiTheme="minorHAnsi" w:hAnsiTheme="minorHAnsi" w:cstheme="minorHAnsi"/>
          <w:b/>
        </w:rPr>
        <w:tab/>
        <w:t>Kultur for læring</w:t>
      </w:r>
    </w:p>
    <w:p w:rsidR="00067388" w:rsidRPr="001C23A6" w:rsidRDefault="001F0120" w:rsidP="001C23A6">
      <w:pPr>
        <w:rPr>
          <w:rFonts w:asciiTheme="minorHAnsi" w:hAnsiTheme="minorHAnsi" w:cstheme="minorHAnsi"/>
          <w:b/>
        </w:rPr>
      </w:pPr>
      <w:r w:rsidRPr="001C23A6">
        <w:rPr>
          <w:rFonts w:asciiTheme="minorHAnsi" w:hAnsiTheme="minorHAnsi" w:cstheme="minorHAnsi"/>
          <w:b/>
        </w:rPr>
        <w:tab/>
      </w:r>
      <w:r w:rsidR="00DF7B02" w:rsidRPr="001C23A6">
        <w:rPr>
          <w:rFonts w:asciiTheme="minorHAnsi" w:hAnsiTheme="minorHAnsi" w:cstheme="minorHAnsi"/>
          <w:b/>
        </w:rPr>
        <w:tab/>
      </w:r>
      <w:r w:rsidR="001A5AD2" w:rsidRPr="001C23A6">
        <w:rPr>
          <w:rFonts w:asciiTheme="minorHAnsi" w:hAnsiTheme="minorHAnsi" w:cstheme="minorHAnsi"/>
          <w:b/>
        </w:rPr>
        <w:t>3</w:t>
      </w:r>
      <w:r w:rsidR="00067388" w:rsidRPr="001C23A6">
        <w:rPr>
          <w:rFonts w:asciiTheme="minorHAnsi" w:hAnsiTheme="minorHAnsi" w:cstheme="minorHAnsi"/>
          <w:b/>
        </w:rPr>
        <w:t>.3.4</w:t>
      </w:r>
      <w:r w:rsidR="00067388" w:rsidRPr="001C23A6">
        <w:rPr>
          <w:rFonts w:asciiTheme="minorHAnsi" w:hAnsiTheme="minorHAnsi" w:cstheme="minorHAnsi"/>
          <w:b/>
        </w:rPr>
        <w:tab/>
        <w:t>Skole-hjemsamarbeid</w:t>
      </w:r>
    </w:p>
    <w:p w:rsidR="00067388" w:rsidRPr="001C23A6" w:rsidRDefault="001F0120" w:rsidP="001C23A6">
      <w:pPr>
        <w:rPr>
          <w:rFonts w:asciiTheme="minorHAnsi" w:hAnsiTheme="minorHAnsi" w:cstheme="minorHAnsi"/>
          <w:b/>
        </w:rPr>
      </w:pPr>
      <w:r w:rsidRPr="001C23A6">
        <w:rPr>
          <w:rFonts w:asciiTheme="minorHAnsi" w:hAnsiTheme="minorHAnsi" w:cstheme="minorHAnsi"/>
          <w:b/>
        </w:rPr>
        <w:tab/>
      </w:r>
      <w:r w:rsidR="00DF7B02" w:rsidRPr="001C23A6">
        <w:rPr>
          <w:rFonts w:asciiTheme="minorHAnsi" w:hAnsiTheme="minorHAnsi" w:cstheme="minorHAnsi"/>
          <w:b/>
        </w:rPr>
        <w:tab/>
      </w:r>
      <w:r w:rsidR="001A5AD2" w:rsidRPr="001C23A6">
        <w:rPr>
          <w:rFonts w:asciiTheme="minorHAnsi" w:hAnsiTheme="minorHAnsi" w:cstheme="minorHAnsi"/>
          <w:b/>
        </w:rPr>
        <w:t>3</w:t>
      </w:r>
      <w:r w:rsidR="00067388" w:rsidRPr="001C23A6">
        <w:rPr>
          <w:rFonts w:asciiTheme="minorHAnsi" w:hAnsiTheme="minorHAnsi" w:cstheme="minorHAnsi"/>
          <w:b/>
        </w:rPr>
        <w:t>.3.5</w:t>
      </w:r>
      <w:r w:rsidR="00067388" w:rsidRPr="001C23A6">
        <w:rPr>
          <w:rFonts w:asciiTheme="minorHAnsi" w:hAnsiTheme="minorHAnsi" w:cstheme="minorHAnsi"/>
          <w:b/>
        </w:rPr>
        <w:tab/>
        <w:t>Ledelse og organisasjonskultur</w:t>
      </w:r>
    </w:p>
    <w:p w:rsidR="00067388" w:rsidRPr="001C23A6" w:rsidRDefault="001A5AD2" w:rsidP="001C23A6">
      <w:pPr>
        <w:rPr>
          <w:rFonts w:asciiTheme="minorHAnsi" w:hAnsiTheme="minorHAnsi" w:cstheme="minorHAnsi"/>
          <w:b/>
        </w:rPr>
      </w:pPr>
      <w:r w:rsidRPr="001C23A6">
        <w:rPr>
          <w:rFonts w:asciiTheme="minorHAnsi" w:hAnsiTheme="minorHAnsi" w:cstheme="minorHAnsi"/>
          <w:b/>
        </w:rPr>
        <w:tab/>
        <w:t>3</w:t>
      </w:r>
      <w:r w:rsidR="00067388" w:rsidRPr="001C23A6">
        <w:rPr>
          <w:rFonts w:asciiTheme="minorHAnsi" w:hAnsiTheme="minorHAnsi" w:cstheme="minorHAnsi"/>
          <w:b/>
        </w:rPr>
        <w:t>.4</w:t>
      </w:r>
      <w:r w:rsidR="00067388" w:rsidRPr="001C23A6">
        <w:rPr>
          <w:rFonts w:asciiTheme="minorHAnsi" w:hAnsiTheme="minorHAnsi" w:cstheme="minorHAnsi"/>
          <w:b/>
        </w:rPr>
        <w:tab/>
        <w:t>Skolestart</w:t>
      </w:r>
    </w:p>
    <w:p w:rsidR="00377F51" w:rsidRPr="001C23A6" w:rsidRDefault="00377F51" w:rsidP="001C23A6">
      <w:pPr>
        <w:rPr>
          <w:rFonts w:asciiTheme="minorHAnsi" w:hAnsiTheme="minorHAnsi" w:cstheme="minorHAnsi"/>
          <w:b/>
        </w:rPr>
      </w:pPr>
      <w:r w:rsidRPr="001C23A6">
        <w:rPr>
          <w:rFonts w:asciiTheme="minorHAnsi" w:hAnsiTheme="minorHAnsi" w:cstheme="minorHAnsi"/>
          <w:b/>
        </w:rPr>
        <w:t xml:space="preserve">             3.5       Overgang barne-ungdomstrinn</w:t>
      </w:r>
    </w:p>
    <w:p w:rsidR="00067388" w:rsidRPr="001C23A6" w:rsidRDefault="002A7AB3" w:rsidP="001C23A6">
      <w:pPr>
        <w:rPr>
          <w:rFonts w:asciiTheme="minorHAnsi" w:hAnsiTheme="minorHAnsi" w:cstheme="minorHAnsi"/>
          <w:b/>
        </w:rPr>
      </w:pPr>
      <w:r w:rsidRPr="001C23A6">
        <w:rPr>
          <w:rFonts w:asciiTheme="minorHAnsi" w:hAnsiTheme="minorHAnsi" w:cstheme="minorHAnsi"/>
          <w:b/>
        </w:rPr>
        <w:tab/>
      </w:r>
      <w:r w:rsidR="001A5AD2" w:rsidRPr="001C23A6">
        <w:rPr>
          <w:rFonts w:asciiTheme="minorHAnsi" w:hAnsiTheme="minorHAnsi" w:cstheme="minorHAnsi"/>
          <w:b/>
        </w:rPr>
        <w:t>3</w:t>
      </w:r>
      <w:r w:rsidR="00377F51" w:rsidRPr="001C23A6">
        <w:rPr>
          <w:rFonts w:asciiTheme="minorHAnsi" w:hAnsiTheme="minorHAnsi" w:cstheme="minorHAnsi"/>
          <w:b/>
        </w:rPr>
        <w:t>.6</w:t>
      </w:r>
      <w:r w:rsidRPr="001C23A6">
        <w:rPr>
          <w:rFonts w:asciiTheme="minorHAnsi" w:hAnsiTheme="minorHAnsi" w:cstheme="minorHAnsi"/>
          <w:b/>
        </w:rPr>
        <w:tab/>
        <w:t>Aktiviteter</w:t>
      </w:r>
      <w:r w:rsidR="00067388" w:rsidRPr="001C23A6">
        <w:rPr>
          <w:rFonts w:asciiTheme="minorHAnsi" w:hAnsiTheme="minorHAnsi" w:cstheme="minorHAnsi"/>
          <w:b/>
        </w:rPr>
        <w:tab/>
      </w:r>
    </w:p>
    <w:p w:rsidR="00476B2B" w:rsidRPr="001C23A6" w:rsidRDefault="001A5AD2" w:rsidP="001C23A6">
      <w:pPr>
        <w:rPr>
          <w:rFonts w:asciiTheme="minorHAnsi" w:hAnsiTheme="minorHAnsi" w:cstheme="minorHAnsi"/>
          <w:b/>
        </w:rPr>
      </w:pPr>
      <w:r w:rsidRPr="001C23A6">
        <w:rPr>
          <w:rFonts w:asciiTheme="minorHAnsi" w:hAnsiTheme="minorHAnsi" w:cstheme="minorHAnsi"/>
          <w:b/>
        </w:rPr>
        <w:t>4</w:t>
      </w:r>
      <w:r w:rsidR="00067388" w:rsidRPr="001C23A6">
        <w:rPr>
          <w:rFonts w:asciiTheme="minorHAnsi" w:hAnsiTheme="minorHAnsi" w:cstheme="minorHAnsi"/>
          <w:b/>
        </w:rPr>
        <w:t>. Avdekking</w:t>
      </w:r>
    </w:p>
    <w:p w:rsidR="00067388" w:rsidRPr="001C23A6" w:rsidRDefault="00067388" w:rsidP="001C23A6">
      <w:pPr>
        <w:rPr>
          <w:rFonts w:asciiTheme="minorHAnsi" w:hAnsiTheme="minorHAnsi" w:cstheme="minorHAnsi"/>
          <w:b/>
        </w:rPr>
      </w:pPr>
      <w:r w:rsidRPr="001C23A6">
        <w:rPr>
          <w:rFonts w:asciiTheme="minorHAnsi" w:hAnsiTheme="minorHAnsi" w:cstheme="minorHAnsi"/>
          <w:b/>
        </w:rPr>
        <w:tab/>
      </w:r>
      <w:r w:rsidR="001A5AD2" w:rsidRPr="001C23A6">
        <w:rPr>
          <w:rFonts w:asciiTheme="minorHAnsi" w:hAnsiTheme="minorHAnsi" w:cstheme="minorHAnsi"/>
          <w:b/>
        </w:rPr>
        <w:t>4</w:t>
      </w:r>
      <w:r w:rsidRPr="001C23A6">
        <w:rPr>
          <w:rFonts w:asciiTheme="minorHAnsi" w:hAnsiTheme="minorHAnsi" w:cstheme="minorHAnsi"/>
          <w:b/>
        </w:rPr>
        <w:t>.1</w:t>
      </w:r>
      <w:r w:rsidRPr="001C23A6">
        <w:rPr>
          <w:rFonts w:asciiTheme="minorHAnsi" w:hAnsiTheme="minorHAnsi" w:cstheme="minorHAnsi"/>
          <w:b/>
        </w:rPr>
        <w:tab/>
      </w:r>
      <w:r w:rsidR="00C63366" w:rsidRPr="001C23A6">
        <w:rPr>
          <w:rFonts w:asciiTheme="minorHAnsi" w:hAnsiTheme="minorHAnsi" w:cstheme="minorHAnsi"/>
          <w:b/>
        </w:rPr>
        <w:t>Kartleggingsverktøy</w:t>
      </w:r>
    </w:p>
    <w:p w:rsidR="00597475" w:rsidRPr="001C23A6" w:rsidRDefault="00067388" w:rsidP="001C23A6">
      <w:pPr>
        <w:rPr>
          <w:rFonts w:asciiTheme="minorHAnsi" w:hAnsiTheme="minorHAnsi" w:cstheme="minorHAnsi"/>
          <w:b/>
        </w:rPr>
      </w:pPr>
      <w:r w:rsidRPr="001C23A6">
        <w:rPr>
          <w:rFonts w:asciiTheme="minorHAnsi" w:hAnsiTheme="minorHAnsi" w:cstheme="minorHAnsi"/>
          <w:b/>
        </w:rPr>
        <w:tab/>
      </w:r>
      <w:r w:rsidR="001A5AD2" w:rsidRPr="001C23A6">
        <w:rPr>
          <w:rFonts w:asciiTheme="minorHAnsi" w:hAnsiTheme="minorHAnsi" w:cstheme="minorHAnsi"/>
          <w:b/>
        </w:rPr>
        <w:t>4</w:t>
      </w:r>
      <w:r w:rsidRPr="001C23A6">
        <w:rPr>
          <w:rFonts w:asciiTheme="minorHAnsi" w:hAnsiTheme="minorHAnsi" w:cstheme="minorHAnsi"/>
          <w:b/>
        </w:rPr>
        <w:t xml:space="preserve">.2 </w:t>
      </w:r>
      <w:r w:rsidRPr="001C23A6">
        <w:rPr>
          <w:rFonts w:asciiTheme="minorHAnsi" w:hAnsiTheme="minorHAnsi" w:cstheme="minorHAnsi"/>
          <w:b/>
        </w:rPr>
        <w:tab/>
      </w:r>
      <w:r w:rsidR="00597475" w:rsidRPr="001C23A6">
        <w:rPr>
          <w:rFonts w:asciiTheme="minorHAnsi" w:hAnsiTheme="minorHAnsi" w:cstheme="minorHAnsi"/>
          <w:b/>
        </w:rPr>
        <w:t>Elev</w:t>
      </w:r>
      <w:r w:rsidR="00C63366" w:rsidRPr="001C23A6">
        <w:rPr>
          <w:rFonts w:asciiTheme="minorHAnsi" w:hAnsiTheme="minorHAnsi" w:cstheme="minorHAnsi"/>
          <w:b/>
        </w:rPr>
        <w:t>-/foreldre</w:t>
      </w:r>
      <w:r w:rsidR="00597475" w:rsidRPr="001C23A6">
        <w:rPr>
          <w:rFonts w:asciiTheme="minorHAnsi" w:hAnsiTheme="minorHAnsi" w:cstheme="minorHAnsi"/>
          <w:b/>
        </w:rPr>
        <w:t>undersøkelsen</w:t>
      </w:r>
    </w:p>
    <w:p w:rsidR="00AE155B" w:rsidRPr="001C23A6" w:rsidRDefault="00AE155B" w:rsidP="001C23A6">
      <w:pPr>
        <w:rPr>
          <w:rFonts w:asciiTheme="minorHAnsi" w:hAnsiTheme="minorHAnsi" w:cstheme="minorHAnsi"/>
          <w:b/>
        </w:rPr>
      </w:pPr>
      <w:r w:rsidRPr="001C23A6">
        <w:rPr>
          <w:rFonts w:asciiTheme="minorHAnsi" w:hAnsiTheme="minorHAnsi" w:cstheme="minorHAnsi"/>
          <w:b/>
        </w:rPr>
        <w:t xml:space="preserve">             4.3</w:t>
      </w:r>
      <w:r w:rsidR="00597475" w:rsidRPr="001C23A6">
        <w:rPr>
          <w:rFonts w:asciiTheme="minorHAnsi" w:hAnsiTheme="minorHAnsi" w:cstheme="minorHAnsi"/>
          <w:b/>
        </w:rPr>
        <w:t xml:space="preserve">        Elev</w:t>
      </w:r>
      <w:r w:rsidR="00C63366" w:rsidRPr="001C23A6">
        <w:rPr>
          <w:rFonts w:asciiTheme="minorHAnsi" w:hAnsiTheme="minorHAnsi" w:cstheme="minorHAnsi"/>
          <w:b/>
        </w:rPr>
        <w:t>-/foreldre</w:t>
      </w:r>
      <w:r w:rsidR="00597475" w:rsidRPr="001C23A6">
        <w:rPr>
          <w:rFonts w:asciiTheme="minorHAnsi" w:hAnsiTheme="minorHAnsi" w:cstheme="minorHAnsi"/>
          <w:b/>
        </w:rPr>
        <w:t>samtaler</w:t>
      </w:r>
    </w:p>
    <w:p w:rsidR="00597475" w:rsidRPr="001C23A6" w:rsidRDefault="00597475" w:rsidP="001C23A6">
      <w:pPr>
        <w:rPr>
          <w:rFonts w:asciiTheme="minorHAnsi" w:hAnsiTheme="minorHAnsi" w:cstheme="minorHAnsi"/>
          <w:b/>
        </w:rPr>
      </w:pPr>
      <w:r w:rsidRPr="001C23A6">
        <w:rPr>
          <w:rFonts w:asciiTheme="minorHAnsi" w:hAnsiTheme="minorHAnsi" w:cstheme="minorHAnsi"/>
          <w:b/>
        </w:rPr>
        <w:t xml:space="preserve">             4.4        Inspeksjonsrutiner</w:t>
      </w:r>
    </w:p>
    <w:p w:rsidR="00597475" w:rsidRPr="001C23A6" w:rsidRDefault="00597475" w:rsidP="001C23A6">
      <w:pPr>
        <w:rPr>
          <w:rFonts w:asciiTheme="minorHAnsi" w:hAnsiTheme="minorHAnsi" w:cstheme="minorHAnsi"/>
          <w:b/>
        </w:rPr>
      </w:pPr>
      <w:r w:rsidRPr="001C23A6">
        <w:rPr>
          <w:rFonts w:asciiTheme="minorHAnsi" w:hAnsiTheme="minorHAnsi" w:cstheme="minorHAnsi"/>
          <w:b/>
        </w:rPr>
        <w:t xml:space="preserve">             4.5        Sosiogram på klassenivå</w:t>
      </w:r>
    </w:p>
    <w:p w:rsidR="00476B2B" w:rsidRPr="001C23A6" w:rsidRDefault="001A5AD2" w:rsidP="001C23A6">
      <w:pPr>
        <w:rPr>
          <w:rFonts w:asciiTheme="minorHAnsi" w:hAnsiTheme="minorHAnsi" w:cstheme="minorHAnsi"/>
          <w:b/>
        </w:rPr>
      </w:pPr>
      <w:r w:rsidRPr="001C23A6">
        <w:rPr>
          <w:rFonts w:asciiTheme="minorHAnsi" w:hAnsiTheme="minorHAnsi" w:cstheme="minorHAnsi"/>
          <w:b/>
        </w:rPr>
        <w:t>5</w:t>
      </w:r>
      <w:r w:rsidR="00067388" w:rsidRPr="001C23A6">
        <w:rPr>
          <w:rFonts w:asciiTheme="minorHAnsi" w:hAnsiTheme="minorHAnsi" w:cstheme="minorHAnsi"/>
          <w:b/>
        </w:rPr>
        <w:t xml:space="preserve">. </w:t>
      </w:r>
      <w:r w:rsidR="00C34408">
        <w:rPr>
          <w:rFonts w:asciiTheme="minorHAnsi" w:hAnsiTheme="minorHAnsi" w:cstheme="minorHAnsi"/>
          <w:b/>
        </w:rPr>
        <w:t>Aktivitetsplikten (</w:t>
      </w:r>
      <w:r w:rsidR="00AD4ED5">
        <w:rPr>
          <w:rFonts w:asciiTheme="minorHAnsi" w:hAnsiTheme="minorHAnsi" w:cstheme="minorHAnsi"/>
          <w:b/>
        </w:rPr>
        <w:t xml:space="preserve">Opplæringsloven </w:t>
      </w:r>
      <w:r w:rsidR="00C87995">
        <w:rPr>
          <w:rFonts w:asciiTheme="minorHAnsi" w:hAnsiTheme="minorHAnsi" w:cstheme="minorHAnsi"/>
          <w:b/>
        </w:rPr>
        <w:t>§</w:t>
      </w:r>
      <w:r w:rsidR="0090013D">
        <w:rPr>
          <w:rFonts w:asciiTheme="minorHAnsi" w:hAnsiTheme="minorHAnsi" w:cstheme="minorHAnsi"/>
          <w:b/>
        </w:rPr>
        <w:t xml:space="preserve"> </w:t>
      </w:r>
      <w:r w:rsidR="00C87995">
        <w:rPr>
          <w:rFonts w:asciiTheme="minorHAnsi" w:hAnsiTheme="minorHAnsi" w:cstheme="minorHAnsi"/>
          <w:b/>
        </w:rPr>
        <w:t>9 A - 4</w:t>
      </w:r>
      <w:r w:rsidRPr="001C23A6">
        <w:rPr>
          <w:rFonts w:asciiTheme="minorHAnsi" w:hAnsiTheme="minorHAnsi" w:cstheme="minorHAnsi"/>
          <w:b/>
        </w:rPr>
        <w:t>)</w:t>
      </w:r>
    </w:p>
    <w:p w:rsidR="008D3EF1" w:rsidRPr="001C23A6" w:rsidRDefault="008D3EF1" w:rsidP="001C23A6">
      <w:pPr>
        <w:rPr>
          <w:rFonts w:asciiTheme="minorHAnsi" w:hAnsiTheme="minorHAnsi" w:cstheme="minorHAnsi"/>
          <w:b/>
        </w:rPr>
      </w:pPr>
      <w:r w:rsidRPr="001C23A6">
        <w:rPr>
          <w:rFonts w:asciiTheme="minorHAnsi" w:hAnsiTheme="minorHAnsi" w:cstheme="minorHAnsi"/>
          <w:b/>
        </w:rPr>
        <w:tab/>
        <w:t>5</w:t>
      </w:r>
      <w:r w:rsidR="002A7AB3" w:rsidRPr="001C23A6">
        <w:rPr>
          <w:rFonts w:asciiTheme="minorHAnsi" w:hAnsiTheme="minorHAnsi" w:cstheme="minorHAnsi"/>
          <w:b/>
        </w:rPr>
        <w:t>.1</w:t>
      </w:r>
      <w:r w:rsidR="002A7AB3" w:rsidRPr="001C23A6">
        <w:rPr>
          <w:rFonts w:asciiTheme="minorHAnsi" w:hAnsiTheme="minorHAnsi" w:cstheme="minorHAnsi"/>
          <w:b/>
        </w:rPr>
        <w:tab/>
      </w:r>
      <w:r w:rsidR="00597475" w:rsidRPr="001C23A6">
        <w:rPr>
          <w:rFonts w:asciiTheme="minorHAnsi" w:hAnsiTheme="minorHAnsi" w:cstheme="minorHAnsi"/>
          <w:b/>
        </w:rPr>
        <w:t>GRIPE INN</w:t>
      </w:r>
    </w:p>
    <w:p w:rsidR="001874D9" w:rsidRPr="001C23A6" w:rsidRDefault="001874D9" w:rsidP="001C23A6">
      <w:pPr>
        <w:rPr>
          <w:rFonts w:asciiTheme="minorHAnsi" w:hAnsiTheme="minorHAnsi" w:cstheme="minorHAnsi"/>
          <w:b/>
        </w:rPr>
      </w:pPr>
      <w:r w:rsidRPr="001C23A6">
        <w:rPr>
          <w:rFonts w:asciiTheme="minorHAnsi" w:hAnsiTheme="minorHAnsi" w:cstheme="minorHAnsi"/>
          <w:b/>
        </w:rPr>
        <w:t xml:space="preserve">           </w:t>
      </w:r>
      <w:r w:rsidR="00DF7B02" w:rsidRPr="001C23A6">
        <w:rPr>
          <w:rFonts w:asciiTheme="minorHAnsi" w:hAnsiTheme="minorHAnsi" w:cstheme="minorHAnsi"/>
          <w:b/>
        </w:rPr>
        <w:tab/>
      </w:r>
      <w:r w:rsidR="00DF7B02" w:rsidRPr="001C23A6">
        <w:rPr>
          <w:rFonts w:asciiTheme="minorHAnsi" w:hAnsiTheme="minorHAnsi" w:cstheme="minorHAnsi"/>
          <w:b/>
        </w:rPr>
        <w:tab/>
      </w:r>
      <w:r w:rsidRPr="001C23A6">
        <w:rPr>
          <w:rFonts w:asciiTheme="minorHAnsi" w:hAnsiTheme="minorHAnsi" w:cstheme="minorHAnsi"/>
          <w:b/>
        </w:rPr>
        <w:t xml:space="preserve">  5.1.1     Ikke alt er krenkelser</w:t>
      </w:r>
    </w:p>
    <w:p w:rsidR="001874D9" w:rsidRPr="001C23A6" w:rsidRDefault="001874D9" w:rsidP="001C23A6">
      <w:pPr>
        <w:rPr>
          <w:rFonts w:asciiTheme="minorHAnsi" w:hAnsiTheme="minorHAnsi" w:cstheme="minorHAnsi"/>
          <w:b/>
        </w:rPr>
      </w:pPr>
      <w:r w:rsidRPr="001C23A6">
        <w:rPr>
          <w:rFonts w:asciiTheme="minorHAnsi" w:hAnsiTheme="minorHAnsi" w:cstheme="minorHAnsi"/>
          <w:b/>
        </w:rPr>
        <w:t xml:space="preserve">           </w:t>
      </w:r>
      <w:r w:rsidR="00DF7B02" w:rsidRPr="001C23A6">
        <w:rPr>
          <w:rFonts w:asciiTheme="minorHAnsi" w:hAnsiTheme="minorHAnsi" w:cstheme="minorHAnsi"/>
          <w:b/>
        </w:rPr>
        <w:tab/>
      </w:r>
      <w:r w:rsidR="00DF7B02" w:rsidRPr="001C23A6">
        <w:rPr>
          <w:rFonts w:asciiTheme="minorHAnsi" w:hAnsiTheme="minorHAnsi" w:cstheme="minorHAnsi"/>
          <w:b/>
        </w:rPr>
        <w:tab/>
      </w:r>
      <w:r w:rsidRPr="001C23A6">
        <w:rPr>
          <w:rFonts w:asciiTheme="minorHAnsi" w:hAnsiTheme="minorHAnsi" w:cstheme="minorHAnsi"/>
          <w:b/>
        </w:rPr>
        <w:t xml:space="preserve">  5.1.2</w:t>
      </w:r>
      <w:r w:rsidR="00597475" w:rsidRPr="001C23A6">
        <w:rPr>
          <w:rFonts w:asciiTheme="minorHAnsi" w:hAnsiTheme="minorHAnsi" w:cstheme="minorHAnsi"/>
          <w:b/>
        </w:rPr>
        <w:t xml:space="preserve">   </w:t>
      </w:r>
      <w:r w:rsidRPr="001C23A6">
        <w:rPr>
          <w:rFonts w:asciiTheme="minorHAnsi" w:hAnsiTheme="minorHAnsi" w:cstheme="minorHAnsi"/>
          <w:b/>
        </w:rPr>
        <w:t xml:space="preserve"> Rektor har ansvar</w:t>
      </w:r>
    </w:p>
    <w:p w:rsidR="00067388" w:rsidRPr="001C23A6" w:rsidRDefault="008D3EF1" w:rsidP="001C23A6">
      <w:pPr>
        <w:rPr>
          <w:rFonts w:asciiTheme="minorHAnsi" w:hAnsiTheme="minorHAnsi" w:cstheme="minorHAnsi"/>
          <w:b/>
        </w:rPr>
      </w:pPr>
      <w:r w:rsidRPr="001C23A6">
        <w:rPr>
          <w:rFonts w:asciiTheme="minorHAnsi" w:hAnsiTheme="minorHAnsi" w:cstheme="minorHAnsi"/>
          <w:b/>
        </w:rPr>
        <w:tab/>
        <w:t>5.2</w:t>
      </w:r>
      <w:r w:rsidRPr="001C23A6">
        <w:rPr>
          <w:rFonts w:asciiTheme="minorHAnsi" w:hAnsiTheme="minorHAnsi" w:cstheme="minorHAnsi"/>
          <w:b/>
        </w:rPr>
        <w:tab/>
      </w:r>
      <w:r w:rsidR="00597475" w:rsidRPr="001C23A6">
        <w:rPr>
          <w:rFonts w:asciiTheme="minorHAnsi" w:hAnsiTheme="minorHAnsi" w:cstheme="minorHAnsi"/>
          <w:b/>
        </w:rPr>
        <w:t>VARSLE</w:t>
      </w:r>
    </w:p>
    <w:p w:rsidR="001874D9" w:rsidRPr="001C23A6" w:rsidRDefault="001874D9" w:rsidP="001C23A6">
      <w:pPr>
        <w:rPr>
          <w:rFonts w:asciiTheme="minorHAnsi" w:hAnsiTheme="minorHAnsi" w:cstheme="minorHAnsi"/>
          <w:b/>
        </w:rPr>
      </w:pPr>
      <w:r w:rsidRPr="001C23A6">
        <w:rPr>
          <w:rFonts w:asciiTheme="minorHAnsi" w:hAnsiTheme="minorHAnsi" w:cstheme="minorHAnsi"/>
          <w:b/>
        </w:rPr>
        <w:t xml:space="preserve">             </w:t>
      </w:r>
      <w:r w:rsidR="00DF7B02" w:rsidRPr="001C23A6">
        <w:rPr>
          <w:rFonts w:asciiTheme="minorHAnsi" w:hAnsiTheme="minorHAnsi" w:cstheme="minorHAnsi"/>
          <w:b/>
        </w:rPr>
        <w:tab/>
      </w:r>
      <w:r w:rsidR="00DF7B02" w:rsidRPr="001C23A6">
        <w:rPr>
          <w:rFonts w:asciiTheme="minorHAnsi" w:hAnsiTheme="minorHAnsi" w:cstheme="minorHAnsi"/>
          <w:b/>
        </w:rPr>
        <w:tab/>
        <w:t xml:space="preserve">  </w:t>
      </w:r>
      <w:r w:rsidRPr="001C23A6">
        <w:rPr>
          <w:rFonts w:asciiTheme="minorHAnsi" w:hAnsiTheme="minorHAnsi" w:cstheme="minorHAnsi"/>
          <w:b/>
        </w:rPr>
        <w:t>5.2.1     Når ansatt mobber</w:t>
      </w:r>
    </w:p>
    <w:p w:rsidR="001874D9" w:rsidRPr="001C23A6" w:rsidRDefault="001874D9" w:rsidP="001C23A6">
      <w:pPr>
        <w:rPr>
          <w:rFonts w:asciiTheme="minorHAnsi" w:hAnsiTheme="minorHAnsi" w:cstheme="minorHAnsi"/>
          <w:b/>
        </w:rPr>
      </w:pPr>
      <w:r w:rsidRPr="001C23A6">
        <w:rPr>
          <w:rFonts w:asciiTheme="minorHAnsi" w:hAnsiTheme="minorHAnsi" w:cstheme="minorHAnsi"/>
          <w:b/>
        </w:rPr>
        <w:lastRenderedPageBreak/>
        <w:t xml:space="preserve">            </w:t>
      </w:r>
      <w:r w:rsidR="00DF7B02" w:rsidRPr="001C23A6">
        <w:rPr>
          <w:rFonts w:asciiTheme="minorHAnsi" w:hAnsiTheme="minorHAnsi" w:cstheme="minorHAnsi"/>
          <w:b/>
        </w:rPr>
        <w:tab/>
      </w:r>
      <w:r w:rsidR="00DF7B02" w:rsidRPr="001C23A6">
        <w:rPr>
          <w:rFonts w:asciiTheme="minorHAnsi" w:hAnsiTheme="minorHAnsi" w:cstheme="minorHAnsi"/>
          <w:b/>
        </w:rPr>
        <w:tab/>
      </w:r>
      <w:r w:rsidRPr="001C23A6">
        <w:rPr>
          <w:rFonts w:asciiTheme="minorHAnsi" w:hAnsiTheme="minorHAnsi" w:cstheme="minorHAnsi"/>
          <w:b/>
        </w:rPr>
        <w:t xml:space="preserve"> 5.2.2     Hvor raskt må det varsles?</w:t>
      </w:r>
    </w:p>
    <w:p w:rsidR="00C63366" w:rsidRPr="001C23A6" w:rsidRDefault="00C63366" w:rsidP="001C23A6">
      <w:pPr>
        <w:rPr>
          <w:rFonts w:asciiTheme="minorHAnsi" w:hAnsiTheme="minorHAnsi" w:cstheme="minorHAnsi"/>
          <w:b/>
        </w:rPr>
      </w:pPr>
    </w:p>
    <w:p w:rsidR="00067388" w:rsidRPr="001C23A6" w:rsidRDefault="008D3EF1" w:rsidP="001C23A6">
      <w:pPr>
        <w:rPr>
          <w:rFonts w:asciiTheme="minorHAnsi" w:hAnsiTheme="minorHAnsi" w:cstheme="minorHAnsi"/>
          <w:b/>
        </w:rPr>
      </w:pPr>
      <w:r w:rsidRPr="001C23A6">
        <w:rPr>
          <w:rFonts w:asciiTheme="minorHAnsi" w:hAnsiTheme="minorHAnsi" w:cstheme="minorHAnsi"/>
          <w:b/>
        </w:rPr>
        <w:tab/>
        <w:t>5</w:t>
      </w:r>
      <w:r w:rsidR="00067388" w:rsidRPr="001C23A6">
        <w:rPr>
          <w:rFonts w:asciiTheme="minorHAnsi" w:hAnsiTheme="minorHAnsi" w:cstheme="minorHAnsi"/>
          <w:b/>
        </w:rPr>
        <w:t>.3</w:t>
      </w:r>
      <w:r w:rsidR="00067388" w:rsidRPr="001C23A6">
        <w:rPr>
          <w:rFonts w:asciiTheme="minorHAnsi" w:hAnsiTheme="minorHAnsi" w:cstheme="minorHAnsi"/>
          <w:b/>
        </w:rPr>
        <w:tab/>
      </w:r>
      <w:r w:rsidR="001874D9" w:rsidRPr="001C23A6">
        <w:rPr>
          <w:rFonts w:asciiTheme="minorHAnsi" w:hAnsiTheme="minorHAnsi" w:cstheme="minorHAnsi"/>
          <w:b/>
        </w:rPr>
        <w:t>U</w:t>
      </w:r>
      <w:r w:rsidR="00597475" w:rsidRPr="001C23A6">
        <w:rPr>
          <w:rFonts w:asciiTheme="minorHAnsi" w:hAnsiTheme="minorHAnsi" w:cstheme="minorHAnsi"/>
          <w:b/>
        </w:rPr>
        <w:t>NDERSØKE</w:t>
      </w:r>
    </w:p>
    <w:p w:rsidR="001874D9" w:rsidRPr="001C23A6" w:rsidRDefault="001874D9" w:rsidP="001C23A6">
      <w:pPr>
        <w:rPr>
          <w:rFonts w:asciiTheme="minorHAnsi" w:hAnsiTheme="minorHAnsi" w:cstheme="minorHAnsi"/>
          <w:b/>
        </w:rPr>
      </w:pPr>
      <w:r w:rsidRPr="001C23A6">
        <w:rPr>
          <w:rFonts w:asciiTheme="minorHAnsi" w:hAnsiTheme="minorHAnsi" w:cstheme="minorHAnsi"/>
          <w:b/>
        </w:rPr>
        <w:t xml:space="preserve">            </w:t>
      </w:r>
      <w:r w:rsidR="00DF7B02" w:rsidRPr="001C23A6">
        <w:rPr>
          <w:rFonts w:asciiTheme="minorHAnsi" w:hAnsiTheme="minorHAnsi" w:cstheme="minorHAnsi"/>
          <w:b/>
        </w:rPr>
        <w:tab/>
      </w:r>
      <w:r w:rsidR="00DF7B02" w:rsidRPr="001C23A6">
        <w:rPr>
          <w:rFonts w:asciiTheme="minorHAnsi" w:hAnsiTheme="minorHAnsi" w:cstheme="minorHAnsi"/>
          <w:b/>
        </w:rPr>
        <w:tab/>
      </w:r>
      <w:r w:rsidRPr="001C23A6">
        <w:rPr>
          <w:rFonts w:asciiTheme="minorHAnsi" w:hAnsiTheme="minorHAnsi" w:cstheme="minorHAnsi"/>
          <w:b/>
        </w:rPr>
        <w:t xml:space="preserve"> 5.3.1     Hva ligger bak elevens oppførsel</w:t>
      </w:r>
    </w:p>
    <w:p w:rsidR="001874D9" w:rsidRPr="001C23A6" w:rsidRDefault="001874D9" w:rsidP="001C23A6">
      <w:pPr>
        <w:rPr>
          <w:rFonts w:asciiTheme="minorHAnsi" w:hAnsiTheme="minorHAnsi" w:cstheme="minorHAnsi"/>
          <w:b/>
        </w:rPr>
      </w:pPr>
      <w:r w:rsidRPr="001C23A6">
        <w:rPr>
          <w:rFonts w:asciiTheme="minorHAnsi" w:hAnsiTheme="minorHAnsi" w:cstheme="minorHAnsi"/>
          <w:b/>
        </w:rPr>
        <w:t xml:space="preserve">             </w:t>
      </w:r>
      <w:r w:rsidR="00DF7B02" w:rsidRPr="001C23A6">
        <w:rPr>
          <w:rFonts w:asciiTheme="minorHAnsi" w:hAnsiTheme="minorHAnsi" w:cstheme="minorHAnsi"/>
          <w:b/>
        </w:rPr>
        <w:tab/>
      </w:r>
      <w:r w:rsidR="00DF7B02" w:rsidRPr="001C23A6">
        <w:rPr>
          <w:rFonts w:asciiTheme="minorHAnsi" w:hAnsiTheme="minorHAnsi" w:cstheme="minorHAnsi"/>
          <w:b/>
        </w:rPr>
        <w:tab/>
      </w:r>
      <w:r w:rsidRPr="001C23A6">
        <w:rPr>
          <w:rFonts w:asciiTheme="minorHAnsi" w:hAnsiTheme="minorHAnsi" w:cstheme="minorHAnsi"/>
          <w:b/>
        </w:rPr>
        <w:t>5.3.2     Digital mobbing</w:t>
      </w:r>
    </w:p>
    <w:p w:rsidR="001874D9" w:rsidRPr="001C23A6" w:rsidRDefault="001874D9" w:rsidP="001C23A6">
      <w:pPr>
        <w:rPr>
          <w:rFonts w:asciiTheme="minorHAnsi" w:hAnsiTheme="minorHAnsi" w:cstheme="minorHAnsi"/>
          <w:b/>
        </w:rPr>
      </w:pPr>
      <w:r w:rsidRPr="001C23A6">
        <w:rPr>
          <w:rFonts w:asciiTheme="minorHAnsi" w:hAnsiTheme="minorHAnsi" w:cstheme="minorHAnsi"/>
          <w:b/>
        </w:rPr>
        <w:t xml:space="preserve">          </w:t>
      </w:r>
      <w:r w:rsidR="00DF7B02" w:rsidRPr="001C23A6">
        <w:rPr>
          <w:rFonts w:asciiTheme="minorHAnsi" w:hAnsiTheme="minorHAnsi" w:cstheme="minorHAnsi"/>
          <w:b/>
        </w:rPr>
        <w:tab/>
      </w:r>
      <w:r w:rsidR="00DF7B02" w:rsidRPr="001C23A6">
        <w:rPr>
          <w:rFonts w:asciiTheme="minorHAnsi" w:hAnsiTheme="minorHAnsi" w:cstheme="minorHAnsi"/>
          <w:b/>
        </w:rPr>
        <w:tab/>
      </w:r>
      <w:r w:rsidRPr="001C23A6">
        <w:rPr>
          <w:rFonts w:asciiTheme="minorHAnsi" w:hAnsiTheme="minorHAnsi" w:cstheme="minorHAnsi"/>
          <w:b/>
        </w:rPr>
        <w:t>5.3.3     Prosedyrer</w:t>
      </w:r>
    </w:p>
    <w:p w:rsidR="0072454E" w:rsidRPr="001C23A6" w:rsidRDefault="008D3EF1" w:rsidP="001C23A6">
      <w:pPr>
        <w:rPr>
          <w:rFonts w:asciiTheme="minorHAnsi" w:hAnsiTheme="minorHAnsi" w:cstheme="minorHAnsi"/>
          <w:b/>
        </w:rPr>
      </w:pPr>
      <w:r w:rsidRPr="001C23A6">
        <w:rPr>
          <w:rFonts w:asciiTheme="minorHAnsi" w:hAnsiTheme="minorHAnsi" w:cstheme="minorHAnsi"/>
          <w:b/>
        </w:rPr>
        <w:tab/>
        <w:t>5.4</w:t>
      </w:r>
      <w:r w:rsidR="001874D9" w:rsidRPr="001C23A6">
        <w:rPr>
          <w:rFonts w:asciiTheme="minorHAnsi" w:hAnsiTheme="minorHAnsi" w:cstheme="minorHAnsi"/>
          <w:b/>
        </w:rPr>
        <w:t xml:space="preserve">       </w:t>
      </w:r>
      <w:r w:rsidR="00597475" w:rsidRPr="001C23A6">
        <w:rPr>
          <w:rFonts w:asciiTheme="minorHAnsi" w:hAnsiTheme="minorHAnsi" w:cstheme="minorHAnsi"/>
          <w:b/>
        </w:rPr>
        <w:t>TILTAK</w:t>
      </w:r>
    </w:p>
    <w:p w:rsidR="001874D9" w:rsidRPr="001C23A6" w:rsidRDefault="001874D9" w:rsidP="001C23A6">
      <w:pPr>
        <w:rPr>
          <w:rFonts w:asciiTheme="minorHAnsi" w:hAnsiTheme="minorHAnsi" w:cstheme="minorHAnsi"/>
          <w:b/>
        </w:rPr>
      </w:pPr>
      <w:r w:rsidRPr="001C23A6">
        <w:rPr>
          <w:rFonts w:asciiTheme="minorHAnsi" w:hAnsiTheme="minorHAnsi" w:cstheme="minorHAnsi"/>
          <w:b/>
        </w:rPr>
        <w:t xml:space="preserve">              </w:t>
      </w:r>
      <w:r w:rsidR="00DF7B02" w:rsidRPr="001C23A6">
        <w:rPr>
          <w:rFonts w:asciiTheme="minorHAnsi" w:hAnsiTheme="minorHAnsi" w:cstheme="minorHAnsi"/>
          <w:b/>
        </w:rPr>
        <w:tab/>
      </w:r>
      <w:r w:rsidRPr="001C23A6">
        <w:rPr>
          <w:rFonts w:asciiTheme="minorHAnsi" w:hAnsiTheme="minorHAnsi" w:cstheme="minorHAnsi"/>
          <w:b/>
        </w:rPr>
        <w:t>5.4.1    Egnede tiltak</w:t>
      </w:r>
      <w:r w:rsidR="00597475" w:rsidRPr="001C23A6">
        <w:rPr>
          <w:rFonts w:asciiTheme="minorHAnsi" w:hAnsiTheme="minorHAnsi" w:cstheme="minorHAnsi"/>
          <w:b/>
        </w:rPr>
        <w:t xml:space="preserve">/Lovlige </w:t>
      </w:r>
    </w:p>
    <w:p w:rsidR="001874D9" w:rsidRPr="001C23A6" w:rsidRDefault="001874D9" w:rsidP="001C23A6">
      <w:pPr>
        <w:rPr>
          <w:rFonts w:asciiTheme="minorHAnsi" w:hAnsiTheme="minorHAnsi" w:cstheme="minorHAnsi"/>
          <w:b/>
        </w:rPr>
      </w:pPr>
      <w:r w:rsidRPr="001C23A6">
        <w:rPr>
          <w:rFonts w:asciiTheme="minorHAnsi" w:hAnsiTheme="minorHAnsi" w:cstheme="minorHAnsi"/>
          <w:b/>
        </w:rPr>
        <w:t xml:space="preserve">              </w:t>
      </w:r>
      <w:r w:rsidR="00DF7B02" w:rsidRPr="001C23A6">
        <w:rPr>
          <w:rFonts w:asciiTheme="minorHAnsi" w:hAnsiTheme="minorHAnsi" w:cstheme="minorHAnsi"/>
          <w:b/>
        </w:rPr>
        <w:tab/>
      </w:r>
      <w:r w:rsidRPr="001C23A6">
        <w:rPr>
          <w:rFonts w:asciiTheme="minorHAnsi" w:hAnsiTheme="minorHAnsi" w:cstheme="minorHAnsi"/>
          <w:b/>
        </w:rPr>
        <w:t>5.4.</w:t>
      </w:r>
      <w:r w:rsidR="00597475" w:rsidRPr="001C23A6">
        <w:rPr>
          <w:rFonts w:asciiTheme="minorHAnsi" w:hAnsiTheme="minorHAnsi" w:cstheme="minorHAnsi"/>
          <w:b/>
        </w:rPr>
        <w:t>2</w:t>
      </w:r>
      <w:r w:rsidRPr="001C23A6">
        <w:rPr>
          <w:rFonts w:asciiTheme="minorHAnsi" w:hAnsiTheme="minorHAnsi" w:cstheme="minorHAnsi"/>
          <w:b/>
        </w:rPr>
        <w:t xml:space="preserve">    Tiltakenes varighet</w:t>
      </w:r>
    </w:p>
    <w:p w:rsidR="001874D9" w:rsidRPr="001C23A6" w:rsidRDefault="001874D9" w:rsidP="001C23A6">
      <w:pPr>
        <w:rPr>
          <w:rFonts w:asciiTheme="minorHAnsi" w:hAnsiTheme="minorHAnsi" w:cstheme="minorHAnsi"/>
          <w:b/>
        </w:rPr>
      </w:pPr>
      <w:r w:rsidRPr="001C23A6">
        <w:rPr>
          <w:rFonts w:asciiTheme="minorHAnsi" w:hAnsiTheme="minorHAnsi" w:cstheme="minorHAnsi"/>
          <w:b/>
        </w:rPr>
        <w:t xml:space="preserve">              </w:t>
      </w:r>
      <w:r w:rsidR="00DF7B02" w:rsidRPr="001C23A6">
        <w:rPr>
          <w:rFonts w:asciiTheme="minorHAnsi" w:hAnsiTheme="minorHAnsi" w:cstheme="minorHAnsi"/>
          <w:b/>
        </w:rPr>
        <w:tab/>
      </w:r>
      <w:r w:rsidRPr="001C23A6">
        <w:rPr>
          <w:rFonts w:asciiTheme="minorHAnsi" w:hAnsiTheme="minorHAnsi" w:cstheme="minorHAnsi"/>
          <w:b/>
        </w:rPr>
        <w:t>5.4.</w:t>
      </w:r>
      <w:r w:rsidR="00597475" w:rsidRPr="001C23A6">
        <w:rPr>
          <w:rFonts w:asciiTheme="minorHAnsi" w:hAnsiTheme="minorHAnsi" w:cstheme="minorHAnsi"/>
          <w:b/>
        </w:rPr>
        <w:t>3</w:t>
      </w:r>
      <w:r w:rsidRPr="001C23A6">
        <w:rPr>
          <w:rFonts w:asciiTheme="minorHAnsi" w:hAnsiTheme="minorHAnsi" w:cstheme="minorHAnsi"/>
          <w:b/>
        </w:rPr>
        <w:t xml:space="preserve">  </w:t>
      </w:r>
      <w:r w:rsidR="00597475" w:rsidRPr="001C23A6">
        <w:rPr>
          <w:rFonts w:asciiTheme="minorHAnsi" w:hAnsiTheme="minorHAnsi" w:cstheme="minorHAnsi"/>
          <w:b/>
        </w:rPr>
        <w:t xml:space="preserve"> </w:t>
      </w:r>
      <w:r w:rsidRPr="001C23A6">
        <w:rPr>
          <w:rFonts w:asciiTheme="minorHAnsi" w:hAnsiTheme="minorHAnsi" w:cstheme="minorHAnsi"/>
          <w:b/>
        </w:rPr>
        <w:t xml:space="preserve"> Vurdering av tiltak</w:t>
      </w:r>
    </w:p>
    <w:p w:rsidR="0072454E" w:rsidRPr="001C23A6" w:rsidRDefault="008D3EF1" w:rsidP="001C23A6">
      <w:pPr>
        <w:rPr>
          <w:rFonts w:asciiTheme="minorHAnsi" w:hAnsiTheme="minorHAnsi" w:cstheme="minorHAnsi"/>
          <w:b/>
        </w:rPr>
      </w:pPr>
      <w:r w:rsidRPr="001C23A6">
        <w:rPr>
          <w:rFonts w:asciiTheme="minorHAnsi" w:hAnsiTheme="minorHAnsi" w:cstheme="minorHAnsi"/>
          <w:b/>
        </w:rPr>
        <w:tab/>
      </w:r>
      <w:r w:rsidR="001874D9" w:rsidRPr="001C23A6">
        <w:rPr>
          <w:rFonts w:asciiTheme="minorHAnsi" w:hAnsiTheme="minorHAnsi" w:cstheme="minorHAnsi"/>
          <w:b/>
        </w:rPr>
        <w:t xml:space="preserve"> 6           D</w:t>
      </w:r>
      <w:r w:rsidR="00597475" w:rsidRPr="001C23A6">
        <w:rPr>
          <w:rFonts w:asciiTheme="minorHAnsi" w:hAnsiTheme="minorHAnsi" w:cstheme="minorHAnsi"/>
          <w:b/>
        </w:rPr>
        <w:t>OKUMENTASJON</w:t>
      </w:r>
    </w:p>
    <w:p w:rsidR="001874D9" w:rsidRPr="001C23A6" w:rsidRDefault="001874D9" w:rsidP="001C23A6">
      <w:pPr>
        <w:rPr>
          <w:rFonts w:asciiTheme="minorHAnsi" w:hAnsiTheme="minorHAnsi" w:cstheme="minorHAnsi"/>
          <w:b/>
        </w:rPr>
      </w:pPr>
      <w:r w:rsidRPr="001C23A6">
        <w:rPr>
          <w:rFonts w:asciiTheme="minorHAnsi" w:hAnsiTheme="minorHAnsi" w:cstheme="minorHAnsi"/>
          <w:b/>
        </w:rPr>
        <w:t xml:space="preserve">              6.1        Krav om aktivitetsplan</w:t>
      </w:r>
    </w:p>
    <w:p w:rsidR="00597475" w:rsidRPr="001C23A6" w:rsidRDefault="005F662E" w:rsidP="001C23A6">
      <w:pPr>
        <w:rPr>
          <w:rFonts w:asciiTheme="minorHAnsi" w:hAnsiTheme="minorHAnsi" w:cstheme="minorHAnsi"/>
          <w:b/>
        </w:rPr>
      </w:pPr>
      <w:r w:rsidRPr="001C23A6">
        <w:rPr>
          <w:rFonts w:asciiTheme="minorHAnsi" w:hAnsiTheme="minorHAnsi" w:cstheme="minorHAnsi"/>
          <w:b/>
        </w:rPr>
        <w:t xml:space="preserve">              6.2        Taushetsplikt   </w:t>
      </w:r>
    </w:p>
    <w:p w:rsidR="005F662E" w:rsidRPr="001C23A6" w:rsidRDefault="00597475" w:rsidP="001C23A6">
      <w:pPr>
        <w:rPr>
          <w:rFonts w:asciiTheme="minorHAnsi" w:hAnsiTheme="minorHAnsi" w:cstheme="minorHAnsi"/>
          <w:b/>
        </w:rPr>
      </w:pPr>
      <w:r w:rsidRPr="001C23A6">
        <w:rPr>
          <w:rFonts w:asciiTheme="minorHAnsi" w:hAnsiTheme="minorHAnsi" w:cstheme="minorHAnsi"/>
          <w:b/>
        </w:rPr>
        <w:t xml:space="preserve">               7          KLAGEADGANG</w:t>
      </w:r>
      <w:r w:rsidR="005F662E" w:rsidRPr="001C23A6">
        <w:rPr>
          <w:rFonts w:asciiTheme="minorHAnsi" w:hAnsiTheme="minorHAnsi" w:cstheme="minorHAnsi"/>
          <w:b/>
        </w:rPr>
        <w:t xml:space="preserve">       </w:t>
      </w:r>
    </w:p>
    <w:p w:rsidR="00AE155B" w:rsidRDefault="005F662E" w:rsidP="001C23A6">
      <w:pPr>
        <w:rPr>
          <w:rFonts w:asciiTheme="minorHAnsi" w:hAnsiTheme="minorHAnsi" w:cstheme="minorHAnsi"/>
          <w:b/>
        </w:rPr>
      </w:pPr>
      <w:r w:rsidRPr="001C23A6">
        <w:rPr>
          <w:rFonts w:asciiTheme="minorHAnsi" w:hAnsiTheme="minorHAnsi" w:cstheme="minorHAnsi"/>
          <w:b/>
        </w:rPr>
        <w:t xml:space="preserve">            </w:t>
      </w:r>
      <w:r w:rsidR="00597475" w:rsidRPr="001C23A6">
        <w:rPr>
          <w:rFonts w:asciiTheme="minorHAnsi" w:hAnsiTheme="minorHAnsi" w:cstheme="minorHAnsi"/>
          <w:b/>
        </w:rPr>
        <w:t xml:space="preserve">  </w:t>
      </w:r>
      <w:r w:rsidRPr="001C23A6">
        <w:rPr>
          <w:rFonts w:asciiTheme="minorHAnsi" w:hAnsiTheme="minorHAnsi" w:cstheme="minorHAnsi"/>
          <w:b/>
        </w:rPr>
        <w:t xml:space="preserve"> </w:t>
      </w:r>
      <w:r w:rsidR="00597475" w:rsidRPr="001C23A6">
        <w:rPr>
          <w:rFonts w:asciiTheme="minorHAnsi" w:hAnsiTheme="minorHAnsi" w:cstheme="minorHAnsi"/>
          <w:b/>
        </w:rPr>
        <w:t>8</w:t>
      </w:r>
      <w:r w:rsidR="008D3EF1" w:rsidRPr="001C23A6">
        <w:rPr>
          <w:rFonts w:asciiTheme="minorHAnsi" w:hAnsiTheme="minorHAnsi" w:cstheme="minorHAnsi"/>
          <w:b/>
        </w:rPr>
        <w:t xml:space="preserve"> </w:t>
      </w:r>
      <w:r w:rsidRPr="001C23A6">
        <w:rPr>
          <w:rFonts w:asciiTheme="minorHAnsi" w:hAnsiTheme="minorHAnsi" w:cstheme="minorHAnsi"/>
          <w:b/>
        </w:rPr>
        <w:t xml:space="preserve">        </w:t>
      </w:r>
      <w:r w:rsidR="008D3EF1" w:rsidRPr="001C23A6">
        <w:rPr>
          <w:rFonts w:asciiTheme="minorHAnsi" w:hAnsiTheme="minorHAnsi" w:cstheme="minorHAnsi"/>
          <w:b/>
        </w:rPr>
        <w:t xml:space="preserve"> V</w:t>
      </w:r>
      <w:r w:rsidR="00597475" w:rsidRPr="001C23A6">
        <w:rPr>
          <w:rFonts w:asciiTheme="minorHAnsi" w:hAnsiTheme="minorHAnsi" w:cstheme="minorHAnsi"/>
          <w:b/>
        </w:rPr>
        <w:t>EDLEGG</w:t>
      </w:r>
      <w:r w:rsidR="000724F9">
        <w:rPr>
          <w:rFonts w:asciiTheme="minorHAnsi" w:hAnsiTheme="minorHAnsi" w:cstheme="minorHAnsi"/>
          <w:b/>
        </w:rPr>
        <w:t xml:space="preserve"> </w:t>
      </w:r>
    </w:p>
    <w:p w:rsidR="004263BD" w:rsidRPr="001C23A6" w:rsidRDefault="004263BD" w:rsidP="001C23A6">
      <w:pPr>
        <w:rPr>
          <w:rFonts w:asciiTheme="minorHAnsi" w:hAnsiTheme="minorHAnsi" w:cstheme="minorHAnsi"/>
          <w:b/>
        </w:rPr>
      </w:pPr>
      <w:r>
        <w:rPr>
          <w:rFonts w:asciiTheme="minorHAnsi" w:hAnsiTheme="minorHAnsi" w:cstheme="minorHAnsi"/>
          <w:b/>
        </w:rPr>
        <w:tab/>
        <w:t>8.1       Ansvarskjede</w:t>
      </w:r>
    </w:p>
    <w:p w:rsidR="00AE155B" w:rsidRPr="001C23A6" w:rsidRDefault="005F662E" w:rsidP="001C23A6">
      <w:pPr>
        <w:rPr>
          <w:rFonts w:asciiTheme="minorHAnsi" w:hAnsiTheme="minorHAnsi" w:cstheme="minorHAnsi"/>
          <w:b/>
        </w:rPr>
      </w:pPr>
      <w:r w:rsidRPr="001C23A6">
        <w:rPr>
          <w:rFonts w:asciiTheme="minorHAnsi" w:hAnsiTheme="minorHAnsi" w:cstheme="minorHAnsi"/>
          <w:b/>
        </w:rPr>
        <w:t xml:space="preserve">           </w:t>
      </w:r>
      <w:r w:rsidR="00597475" w:rsidRPr="001C23A6">
        <w:rPr>
          <w:rFonts w:asciiTheme="minorHAnsi" w:hAnsiTheme="minorHAnsi" w:cstheme="minorHAnsi"/>
          <w:b/>
        </w:rPr>
        <w:t xml:space="preserve"> </w:t>
      </w:r>
      <w:r w:rsidRPr="001C23A6">
        <w:rPr>
          <w:rFonts w:asciiTheme="minorHAnsi" w:hAnsiTheme="minorHAnsi" w:cstheme="minorHAnsi"/>
          <w:b/>
        </w:rPr>
        <w:t xml:space="preserve">  </w:t>
      </w:r>
      <w:r w:rsidR="00597475" w:rsidRPr="001C23A6">
        <w:rPr>
          <w:rFonts w:asciiTheme="minorHAnsi" w:hAnsiTheme="minorHAnsi" w:cstheme="minorHAnsi"/>
          <w:b/>
        </w:rPr>
        <w:t>8</w:t>
      </w:r>
      <w:r w:rsidR="004263BD">
        <w:rPr>
          <w:rFonts w:asciiTheme="minorHAnsi" w:hAnsiTheme="minorHAnsi" w:cstheme="minorHAnsi"/>
          <w:b/>
        </w:rPr>
        <w:t>.2</w:t>
      </w:r>
      <w:r w:rsidRPr="001C23A6">
        <w:rPr>
          <w:rFonts w:asciiTheme="minorHAnsi" w:hAnsiTheme="minorHAnsi" w:cstheme="minorHAnsi"/>
          <w:b/>
        </w:rPr>
        <w:t xml:space="preserve">      </w:t>
      </w:r>
      <w:r w:rsidR="00AE155B" w:rsidRPr="001C23A6">
        <w:rPr>
          <w:rFonts w:asciiTheme="minorHAnsi" w:hAnsiTheme="minorHAnsi" w:cstheme="minorHAnsi"/>
          <w:b/>
        </w:rPr>
        <w:t xml:space="preserve">  Ordensreglement</w:t>
      </w:r>
      <w:r w:rsidR="00A663C8" w:rsidRPr="001C23A6">
        <w:rPr>
          <w:rFonts w:asciiTheme="minorHAnsi" w:hAnsiTheme="minorHAnsi" w:cstheme="minorHAnsi"/>
          <w:b/>
        </w:rPr>
        <w:t xml:space="preserve"> for </w:t>
      </w:r>
      <w:r w:rsidR="000724F9">
        <w:rPr>
          <w:rFonts w:asciiTheme="minorHAnsi" w:hAnsiTheme="minorHAnsi" w:cstheme="minorHAnsi"/>
          <w:b/>
        </w:rPr>
        <w:t>skolen</w:t>
      </w:r>
    </w:p>
    <w:p w:rsidR="00AE155B" w:rsidRPr="001C23A6" w:rsidRDefault="00597475" w:rsidP="001C23A6">
      <w:pPr>
        <w:rPr>
          <w:rFonts w:asciiTheme="minorHAnsi" w:hAnsiTheme="minorHAnsi" w:cstheme="minorHAnsi"/>
          <w:b/>
        </w:rPr>
      </w:pPr>
      <w:r w:rsidRPr="001C23A6">
        <w:rPr>
          <w:rFonts w:asciiTheme="minorHAnsi" w:hAnsiTheme="minorHAnsi" w:cstheme="minorHAnsi"/>
          <w:b/>
        </w:rPr>
        <w:t xml:space="preserve">              8</w:t>
      </w:r>
      <w:r w:rsidR="004263BD">
        <w:rPr>
          <w:rFonts w:asciiTheme="minorHAnsi" w:hAnsiTheme="minorHAnsi" w:cstheme="minorHAnsi"/>
          <w:b/>
        </w:rPr>
        <w:t xml:space="preserve">.3 </w:t>
      </w:r>
      <w:r w:rsidRPr="001C23A6">
        <w:rPr>
          <w:rFonts w:asciiTheme="minorHAnsi" w:hAnsiTheme="minorHAnsi" w:cstheme="minorHAnsi"/>
          <w:b/>
        </w:rPr>
        <w:t xml:space="preserve">     </w:t>
      </w:r>
      <w:r w:rsidR="00A663C8" w:rsidRPr="001C23A6">
        <w:rPr>
          <w:rFonts w:asciiTheme="minorHAnsi" w:hAnsiTheme="minorHAnsi" w:cstheme="minorHAnsi"/>
          <w:b/>
        </w:rPr>
        <w:t xml:space="preserve"> Maler for aktivitetsplikt       </w:t>
      </w:r>
      <w:r w:rsidRPr="001C23A6">
        <w:rPr>
          <w:rFonts w:asciiTheme="minorHAnsi" w:hAnsiTheme="minorHAnsi" w:cstheme="minorHAnsi"/>
          <w:b/>
        </w:rPr>
        <w:t xml:space="preserve">  </w:t>
      </w:r>
    </w:p>
    <w:p w:rsidR="00AE155B" w:rsidRPr="001C23A6" w:rsidRDefault="00AE155B" w:rsidP="001C23A6">
      <w:pPr>
        <w:rPr>
          <w:rFonts w:asciiTheme="minorHAnsi" w:hAnsiTheme="minorHAnsi" w:cstheme="minorHAnsi"/>
          <w:b/>
        </w:rPr>
      </w:pPr>
      <w:r w:rsidRPr="001C23A6">
        <w:rPr>
          <w:rFonts w:asciiTheme="minorHAnsi" w:hAnsiTheme="minorHAnsi" w:cstheme="minorHAnsi"/>
          <w:b/>
        </w:rPr>
        <w:t xml:space="preserve">           </w:t>
      </w:r>
      <w:r w:rsidR="00A663C8" w:rsidRPr="001C23A6">
        <w:rPr>
          <w:rFonts w:asciiTheme="minorHAnsi" w:hAnsiTheme="minorHAnsi" w:cstheme="minorHAnsi"/>
          <w:b/>
        </w:rPr>
        <w:t xml:space="preserve">  </w:t>
      </w:r>
    </w:p>
    <w:p w:rsidR="00AE155B" w:rsidRPr="001C23A6" w:rsidRDefault="00AE155B" w:rsidP="001C23A6">
      <w:pPr>
        <w:rPr>
          <w:rFonts w:asciiTheme="minorHAnsi" w:hAnsiTheme="minorHAnsi" w:cstheme="minorHAnsi"/>
          <w:b/>
        </w:rPr>
      </w:pPr>
      <w:r w:rsidRPr="001C23A6">
        <w:rPr>
          <w:rFonts w:asciiTheme="minorHAnsi" w:hAnsiTheme="minorHAnsi" w:cstheme="minorHAnsi"/>
          <w:b/>
        </w:rPr>
        <w:t xml:space="preserve">           </w:t>
      </w:r>
    </w:p>
    <w:p w:rsidR="00476B2B" w:rsidRPr="001C23A6" w:rsidRDefault="00476B2B" w:rsidP="001C23A6">
      <w:pPr>
        <w:rPr>
          <w:rFonts w:asciiTheme="minorHAnsi" w:hAnsiTheme="minorHAnsi" w:cstheme="minorHAnsi"/>
        </w:rPr>
      </w:pPr>
      <w:r w:rsidRPr="001C23A6">
        <w:rPr>
          <w:rFonts w:asciiTheme="minorHAnsi" w:hAnsiTheme="minorHAnsi" w:cstheme="minorHAnsi"/>
        </w:rPr>
        <w:tab/>
      </w:r>
    </w:p>
    <w:p w:rsidR="003334AE" w:rsidRPr="001C23A6" w:rsidRDefault="003334AE" w:rsidP="001C23A6">
      <w:pPr>
        <w:rPr>
          <w:rFonts w:asciiTheme="minorHAnsi" w:hAnsiTheme="minorHAnsi" w:cstheme="minorHAnsi"/>
        </w:rPr>
      </w:pPr>
    </w:p>
    <w:p w:rsidR="005F662E" w:rsidRPr="001C23A6" w:rsidRDefault="005F662E" w:rsidP="001C23A6">
      <w:pPr>
        <w:rPr>
          <w:rFonts w:asciiTheme="minorHAnsi" w:hAnsiTheme="minorHAnsi" w:cstheme="minorHAnsi"/>
        </w:rPr>
      </w:pPr>
    </w:p>
    <w:p w:rsidR="005F662E" w:rsidRPr="001C23A6" w:rsidRDefault="005F662E" w:rsidP="001C23A6">
      <w:pPr>
        <w:rPr>
          <w:rFonts w:asciiTheme="minorHAnsi" w:hAnsiTheme="minorHAnsi" w:cstheme="minorHAnsi"/>
        </w:rPr>
      </w:pPr>
    </w:p>
    <w:p w:rsidR="005F662E" w:rsidRDefault="005F662E" w:rsidP="001C23A6">
      <w:pPr>
        <w:rPr>
          <w:rFonts w:asciiTheme="minorHAnsi" w:hAnsiTheme="minorHAnsi" w:cstheme="minorHAnsi"/>
        </w:rPr>
      </w:pPr>
    </w:p>
    <w:p w:rsidR="00EB38B2" w:rsidRDefault="00EB38B2" w:rsidP="001C23A6">
      <w:pPr>
        <w:pStyle w:val="Overskrift1"/>
        <w:rPr>
          <w:rFonts w:asciiTheme="minorHAnsi" w:hAnsiTheme="minorHAnsi" w:cstheme="minorHAnsi"/>
          <w:color w:val="000000" w:themeColor="text1"/>
          <w:sz w:val="22"/>
          <w:szCs w:val="22"/>
          <w:lang w:val="nn-NO"/>
        </w:rPr>
      </w:pPr>
    </w:p>
    <w:p w:rsidR="0006007E" w:rsidRDefault="0006007E" w:rsidP="0006007E">
      <w:pPr>
        <w:rPr>
          <w:lang w:val="nn-NO"/>
        </w:rPr>
      </w:pPr>
    </w:p>
    <w:p w:rsidR="0006007E" w:rsidRPr="0006007E" w:rsidRDefault="0006007E" w:rsidP="0006007E">
      <w:pPr>
        <w:rPr>
          <w:lang w:val="nn-NO"/>
        </w:rPr>
      </w:pPr>
    </w:p>
    <w:p w:rsidR="00EB38B2" w:rsidRPr="001C23A6" w:rsidRDefault="00EB38B2" w:rsidP="001C23A6">
      <w:pPr>
        <w:pStyle w:val="Overskrift1"/>
        <w:jc w:val="center"/>
        <w:rPr>
          <w:rFonts w:asciiTheme="minorHAnsi" w:eastAsia="Batang" w:hAnsiTheme="minorHAnsi" w:cstheme="minorHAnsi"/>
          <w:color w:val="000000" w:themeColor="text1"/>
          <w:sz w:val="22"/>
          <w:szCs w:val="22"/>
          <w:lang w:val="nn-NO"/>
        </w:rPr>
      </w:pPr>
      <w:r w:rsidRPr="001C23A6">
        <w:rPr>
          <w:rFonts w:asciiTheme="minorHAnsi" w:eastAsia="Batang" w:hAnsiTheme="minorHAnsi" w:cstheme="minorHAnsi"/>
          <w:color w:val="000000" w:themeColor="text1"/>
          <w:sz w:val="22"/>
          <w:szCs w:val="22"/>
          <w:lang w:val="nn-NO"/>
        </w:rPr>
        <w:lastRenderedPageBreak/>
        <w:t xml:space="preserve">Forord </w:t>
      </w:r>
    </w:p>
    <w:p w:rsidR="00EB38B2" w:rsidRPr="001C23A6" w:rsidRDefault="00EB38B2" w:rsidP="001C23A6">
      <w:pPr>
        <w:shd w:val="clear" w:color="auto" w:fill="FFFFFF"/>
        <w:spacing w:before="100" w:beforeAutospacing="1" w:after="100" w:afterAutospacing="1"/>
        <w:rPr>
          <w:rFonts w:asciiTheme="minorHAnsi" w:eastAsia="Batang" w:hAnsiTheme="minorHAnsi" w:cstheme="minorHAnsi"/>
          <w:b/>
          <w:bCs/>
          <w:color w:val="333333"/>
        </w:rPr>
      </w:pPr>
      <w:r w:rsidRPr="001C23A6">
        <w:rPr>
          <w:rFonts w:asciiTheme="minorHAnsi" w:eastAsia="Batang" w:hAnsiTheme="minorHAnsi" w:cstheme="minorHAnsi"/>
          <w:b/>
          <w:bCs/>
          <w:color w:val="333333"/>
        </w:rPr>
        <w:t xml:space="preserve">Skolene i Kristiansund skal være et trygt sted å være og et godt sted å lære. </w:t>
      </w:r>
    </w:p>
    <w:p w:rsidR="001C23A6" w:rsidRDefault="001C23A6" w:rsidP="001C23A6">
      <w:pPr>
        <w:pStyle w:val="Default"/>
      </w:pPr>
    </w:p>
    <w:p w:rsidR="001C23A6" w:rsidRPr="001C23A6" w:rsidRDefault="001C23A6" w:rsidP="001C23A6">
      <w:pPr>
        <w:pStyle w:val="Default"/>
        <w:rPr>
          <w:rFonts w:asciiTheme="minorHAnsi" w:hAnsiTheme="minorHAnsi" w:cstheme="minorHAnsi"/>
          <w:sz w:val="22"/>
          <w:szCs w:val="22"/>
        </w:rPr>
      </w:pPr>
      <w:r w:rsidRPr="001C23A6">
        <w:rPr>
          <w:rFonts w:asciiTheme="minorHAnsi" w:hAnsiTheme="minorHAnsi" w:cstheme="minorHAnsi"/>
          <w:sz w:val="22"/>
          <w:szCs w:val="22"/>
        </w:rPr>
        <w:t xml:space="preserve"> </w:t>
      </w:r>
      <w:r w:rsidRPr="001C23A6">
        <w:rPr>
          <w:rFonts w:asciiTheme="minorHAnsi" w:hAnsiTheme="minorHAnsi" w:cstheme="minorHAnsi"/>
          <w:b/>
          <w:bCs/>
          <w:sz w:val="22"/>
          <w:szCs w:val="22"/>
        </w:rPr>
        <w:t xml:space="preserve">Skolens hovedmålsetting </w:t>
      </w:r>
    </w:p>
    <w:p w:rsidR="001C23A6" w:rsidRPr="001C23A6" w:rsidRDefault="001C23A6" w:rsidP="001C23A6">
      <w:pPr>
        <w:shd w:val="clear" w:color="auto" w:fill="FFFFFF"/>
        <w:spacing w:before="100" w:beforeAutospacing="1" w:after="100" w:afterAutospacing="1"/>
        <w:rPr>
          <w:rFonts w:asciiTheme="minorHAnsi" w:eastAsia="Batang" w:hAnsiTheme="minorHAnsi" w:cstheme="minorHAnsi"/>
          <w:bCs/>
          <w:color w:val="333333"/>
        </w:rPr>
      </w:pPr>
      <w:r>
        <w:rPr>
          <w:rFonts w:asciiTheme="minorHAnsi" w:hAnsiTheme="minorHAnsi" w:cstheme="minorHAnsi"/>
        </w:rPr>
        <w:t>S</w:t>
      </w:r>
      <w:r w:rsidRPr="001C23A6">
        <w:rPr>
          <w:rFonts w:asciiTheme="minorHAnsi" w:hAnsiTheme="minorHAnsi" w:cstheme="minorHAnsi"/>
        </w:rPr>
        <w:t>kole</w:t>
      </w:r>
      <w:r w:rsidR="009C5729">
        <w:rPr>
          <w:rFonts w:asciiTheme="minorHAnsi" w:hAnsiTheme="minorHAnsi" w:cstheme="minorHAnsi"/>
        </w:rPr>
        <w:t>n</w:t>
      </w:r>
      <w:r w:rsidRPr="001C23A6">
        <w:rPr>
          <w:rFonts w:asciiTheme="minorHAnsi" w:hAnsiTheme="minorHAnsi" w:cstheme="minorHAnsi"/>
        </w:rPr>
        <w:t xml:space="preserve"> har som mål at skolen skal være 100 % m</w:t>
      </w:r>
      <w:r>
        <w:rPr>
          <w:rFonts w:asciiTheme="minorHAnsi" w:hAnsiTheme="minorHAnsi" w:cstheme="minorHAnsi"/>
        </w:rPr>
        <w:t>obbefri. H</w:t>
      </w:r>
      <w:r w:rsidRPr="001C23A6">
        <w:rPr>
          <w:rFonts w:asciiTheme="minorHAnsi" w:hAnsiTheme="minorHAnsi" w:cstheme="minorHAnsi"/>
        </w:rPr>
        <w:t xml:space="preserve">andlingsplan mot mobbing </w:t>
      </w:r>
      <w:r w:rsidR="009C5729">
        <w:rPr>
          <w:rFonts w:asciiTheme="minorHAnsi" w:hAnsiTheme="minorHAnsi" w:cstheme="minorHAnsi"/>
        </w:rPr>
        <w:t>og krenkelser</w:t>
      </w:r>
      <w:r>
        <w:rPr>
          <w:rFonts w:asciiTheme="minorHAnsi" w:hAnsiTheme="minorHAnsi" w:cstheme="minorHAnsi"/>
        </w:rPr>
        <w:t xml:space="preserve"> </w:t>
      </w:r>
      <w:r w:rsidRPr="001C23A6">
        <w:rPr>
          <w:rFonts w:asciiTheme="minorHAnsi" w:hAnsiTheme="minorHAnsi" w:cstheme="minorHAnsi"/>
        </w:rPr>
        <w:t>er basert på tiltak som skal være forebyggende og virke målrettet mot mobbing slik at alle el</w:t>
      </w:r>
      <w:r>
        <w:rPr>
          <w:rFonts w:asciiTheme="minorHAnsi" w:hAnsiTheme="minorHAnsi" w:cstheme="minorHAnsi"/>
        </w:rPr>
        <w:t>ever på skolen</w:t>
      </w:r>
      <w:r w:rsidRPr="001C23A6">
        <w:rPr>
          <w:rFonts w:asciiTheme="minorHAnsi" w:hAnsiTheme="minorHAnsi" w:cstheme="minorHAnsi"/>
        </w:rPr>
        <w:t xml:space="preserve"> opplever et trygt læringsmiljø preget av respekt, varme, inkludering og positivitet.</w:t>
      </w:r>
    </w:p>
    <w:p w:rsidR="00B32A07" w:rsidRPr="00921658" w:rsidRDefault="00EB38B2" w:rsidP="001C23A6">
      <w:pPr>
        <w:shd w:val="clear" w:color="auto" w:fill="FFFFFF"/>
        <w:spacing w:before="100" w:beforeAutospacing="1" w:after="100" w:afterAutospacing="1"/>
        <w:rPr>
          <w:rFonts w:asciiTheme="minorHAnsi" w:eastAsia="Batang" w:hAnsiTheme="minorHAnsi" w:cstheme="minorHAnsi"/>
          <w:b/>
          <w:color w:val="333333"/>
        </w:rPr>
      </w:pPr>
      <w:r w:rsidRPr="00921658">
        <w:rPr>
          <w:rFonts w:asciiTheme="minorHAnsi" w:eastAsia="Batang" w:hAnsiTheme="minorHAnsi" w:cstheme="minorHAnsi"/>
          <w:b/>
          <w:color w:val="333333"/>
        </w:rPr>
        <w:t xml:space="preserve">I </w:t>
      </w:r>
      <w:r w:rsidR="00C63366" w:rsidRPr="00921658">
        <w:rPr>
          <w:rFonts w:asciiTheme="minorHAnsi" w:eastAsia="Batang" w:hAnsiTheme="minorHAnsi" w:cstheme="minorHAnsi"/>
          <w:b/>
          <w:color w:val="333333"/>
        </w:rPr>
        <w:t>F</w:t>
      </w:r>
      <w:r w:rsidRPr="00921658">
        <w:rPr>
          <w:rFonts w:asciiTheme="minorHAnsi" w:eastAsia="Batang" w:hAnsiTheme="minorHAnsi" w:cstheme="minorHAnsi"/>
          <w:b/>
          <w:color w:val="333333"/>
        </w:rPr>
        <w:t xml:space="preserve">ormålsparagrafen for skolen, </w:t>
      </w:r>
      <w:r w:rsidR="00C63366" w:rsidRPr="00921658">
        <w:rPr>
          <w:rFonts w:asciiTheme="minorHAnsi" w:eastAsia="Batang" w:hAnsiTheme="minorHAnsi" w:cstheme="minorHAnsi"/>
          <w:b/>
          <w:color w:val="333333"/>
        </w:rPr>
        <w:t>O</w:t>
      </w:r>
      <w:r w:rsidRPr="00921658">
        <w:rPr>
          <w:rFonts w:asciiTheme="minorHAnsi" w:eastAsia="Batang" w:hAnsiTheme="minorHAnsi" w:cstheme="minorHAnsi"/>
          <w:b/>
          <w:color w:val="333333"/>
        </w:rPr>
        <w:t>pplæringsloven § 1–1 siste ledd, står det:</w:t>
      </w:r>
    </w:p>
    <w:p w:rsidR="00EB38B2" w:rsidRPr="001C23A6" w:rsidRDefault="00EB38B2" w:rsidP="001C23A6">
      <w:pPr>
        <w:shd w:val="clear" w:color="auto" w:fill="FFFFFF"/>
        <w:spacing w:before="100" w:beforeAutospacing="1" w:after="100" w:afterAutospacing="1"/>
        <w:rPr>
          <w:rFonts w:asciiTheme="minorHAnsi" w:eastAsia="Batang" w:hAnsiTheme="minorHAnsi" w:cstheme="minorHAnsi"/>
          <w:i/>
          <w:iCs/>
          <w:color w:val="333333"/>
        </w:rPr>
      </w:pPr>
      <w:r w:rsidRPr="001C23A6">
        <w:rPr>
          <w:rFonts w:asciiTheme="minorHAnsi" w:eastAsia="Batang" w:hAnsiTheme="minorHAnsi" w:cstheme="minorHAnsi"/>
          <w:i/>
          <w:iCs/>
          <w:color w:val="333333"/>
        </w:rPr>
        <w:t xml:space="preserve">... Skolen og </w:t>
      </w:r>
      <w:proofErr w:type="spellStart"/>
      <w:r w:rsidRPr="001C23A6">
        <w:rPr>
          <w:rFonts w:asciiTheme="minorHAnsi" w:eastAsia="Batang" w:hAnsiTheme="minorHAnsi" w:cstheme="minorHAnsi"/>
          <w:i/>
          <w:iCs/>
          <w:color w:val="333333"/>
        </w:rPr>
        <w:t>lærebedrifta</w:t>
      </w:r>
      <w:proofErr w:type="spellEnd"/>
      <w:r w:rsidRPr="001C23A6">
        <w:rPr>
          <w:rFonts w:asciiTheme="minorHAnsi" w:eastAsia="Batang" w:hAnsiTheme="minorHAnsi" w:cstheme="minorHAnsi"/>
          <w:i/>
          <w:iCs/>
          <w:color w:val="333333"/>
        </w:rPr>
        <w:t xml:space="preserve"> skal møte </w:t>
      </w:r>
      <w:proofErr w:type="spellStart"/>
      <w:r w:rsidRPr="001C23A6">
        <w:rPr>
          <w:rFonts w:asciiTheme="minorHAnsi" w:eastAsia="Batang" w:hAnsiTheme="minorHAnsi" w:cstheme="minorHAnsi"/>
          <w:i/>
          <w:iCs/>
          <w:color w:val="333333"/>
        </w:rPr>
        <w:t>elevane</w:t>
      </w:r>
      <w:proofErr w:type="spellEnd"/>
      <w:r w:rsidRPr="001C23A6">
        <w:rPr>
          <w:rFonts w:asciiTheme="minorHAnsi" w:eastAsia="Batang" w:hAnsiTheme="minorHAnsi" w:cstheme="minorHAnsi"/>
          <w:i/>
          <w:iCs/>
          <w:color w:val="333333"/>
        </w:rPr>
        <w:t xml:space="preserve"> og </w:t>
      </w:r>
      <w:proofErr w:type="spellStart"/>
      <w:r w:rsidRPr="001C23A6">
        <w:rPr>
          <w:rFonts w:asciiTheme="minorHAnsi" w:eastAsia="Batang" w:hAnsiTheme="minorHAnsi" w:cstheme="minorHAnsi"/>
          <w:i/>
          <w:iCs/>
          <w:color w:val="333333"/>
        </w:rPr>
        <w:t>lærlingane</w:t>
      </w:r>
      <w:proofErr w:type="spellEnd"/>
      <w:r w:rsidRPr="001C23A6">
        <w:rPr>
          <w:rFonts w:asciiTheme="minorHAnsi" w:eastAsia="Batang" w:hAnsiTheme="minorHAnsi" w:cstheme="minorHAnsi"/>
          <w:i/>
          <w:iCs/>
          <w:color w:val="333333"/>
        </w:rPr>
        <w:t xml:space="preserve"> med tillit, respekt og krav og gi </w:t>
      </w:r>
      <w:proofErr w:type="spellStart"/>
      <w:r w:rsidRPr="001C23A6">
        <w:rPr>
          <w:rFonts w:asciiTheme="minorHAnsi" w:eastAsia="Batang" w:hAnsiTheme="minorHAnsi" w:cstheme="minorHAnsi"/>
          <w:i/>
          <w:iCs/>
          <w:color w:val="333333"/>
        </w:rPr>
        <w:t>dei</w:t>
      </w:r>
      <w:proofErr w:type="spellEnd"/>
      <w:r w:rsidRPr="001C23A6">
        <w:rPr>
          <w:rFonts w:asciiTheme="minorHAnsi" w:eastAsia="Batang" w:hAnsiTheme="minorHAnsi" w:cstheme="minorHAnsi"/>
          <w:i/>
          <w:iCs/>
          <w:color w:val="333333"/>
        </w:rPr>
        <w:t xml:space="preserve"> </w:t>
      </w:r>
      <w:proofErr w:type="spellStart"/>
      <w:r w:rsidRPr="001C23A6">
        <w:rPr>
          <w:rFonts w:asciiTheme="minorHAnsi" w:eastAsia="Batang" w:hAnsiTheme="minorHAnsi" w:cstheme="minorHAnsi"/>
          <w:i/>
          <w:iCs/>
          <w:color w:val="333333"/>
        </w:rPr>
        <w:t>utfordringar</w:t>
      </w:r>
      <w:proofErr w:type="spellEnd"/>
      <w:r w:rsidRPr="001C23A6">
        <w:rPr>
          <w:rFonts w:asciiTheme="minorHAnsi" w:eastAsia="Batang" w:hAnsiTheme="minorHAnsi" w:cstheme="minorHAnsi"/>
          <w:i/>
          <w:iCs/>
          <w:color w:val="333333"/>
        </w:rPr>
        <w:t xml:space="preserve"> som </w:t>
      </w:r>
      <w:proofErr w:type="spellStart"/>
      <w:r w:rsidRPr="001C23A6">
        <w:rPr>
          <w:rFonts w:asciiTheme="minorHAnsi" w:eastAsia="Batang" w:hAnsiTheme="minorHAnsi" w:cstheme="minorHAnsi"/>
          <w:i/>
          <w:iCs/>
          <w:color w:val="333333"/>
        </w:rPr>
        <w:t>fremjar</w:t>
      </w:r>
      <w:proofErr w:type="spellEnd"/>
      <w:r w:rsidRPr="001C23A6">
        <w:rPr>
          <w:rFonts w:asciiTheme="minorHAnsi" w:eastAsia="Batang" w:hAnsiTheme="minorHAnsi" w:cstheme="minorHAnsi"/>
          <w:i/>
          <w:iCs/>
          <w:color w:val="333333"/>
        </w:rPr>
        <w:t xml:space="preserve"> danning og lærelyst. Alle former for diskriminering skal </w:t>
      </w:r>
      <w:proofErr w:type="spellStart"/>
      <w:r w:rsidRPr="001C23A6">
        <w:rPr>
          <w:rFonts w:asciiTheme="minorHAnsi" w:eastAsia="Batang" w:hAnsiTheme="minorHAnsi" w:cstheme="minorHAnsi"/>
          <w:i/>
          <w:iCs/>
          <w:color w:val="333333"/>
        </w:rPr>
        <w:t>motarbeidast</w:t>
      </w:r>
      <w:proofErr w:type="spellEnd"/>
      <w:r w:rsidRPr="001C23A6">
        <w:rPr>
          <w:rFonts w:asciiTheme="minorHAnsi" w:eastAsia="Batang" w:hAnsiTheme="minorHAnsi" w:cstheme="minorHAnsi"/>
          <w:i/>
          <w:iCs/>
          <w:color w:val="333333"/>
        </w:rPr>
        <w:t>.</w:t>
      </w:r>
    </w:p>
    <w:p w:rsidR="00EB38B2" w:rsidRPr="001C23A6" w:rsidRDefault="00EB38B2" w:rsidP="001C23A6">
      <w:pPr>
        <w:shd w:val="clear" w:color="auto" w:fill="FFFFFF"/>
        <w:spacing w:before="100" w:beforeAutospacing="1" w:after="100" w:afterAutospacing="1"/>
        <w:rPr>
          <w:rFonts w:asciiTheme="minorHAnsi" w:eastAsia="Batang" w:hAnsiTheme="minorHAnsi" w:cstheme="minorHAnsi"/>
          <w:i/>
          <w:iCs/>
          <w:color w:val="333333"/>
        </w:rPr>
      </w:pPr>
      <w:r w:rsidRPr="00B023E8">
        <w:rPr>
          <w:rFonts w:asciiTheme="minorHAnsi" w:eastAsia="Batang" w:hAnsiTheme="minorHAnsi" w:cstheme="minorHAnsi"/>
          <w:b/>
          <w:color w:val="333333"/>
        </w:rPr>
        <w:t xml:space="preserve">Opplæringsloven kapittel 9a handler </w:t>
      </w:r>
      <w:r w:rsidR="00F06C74">
        <w:rPr>
          <w:rFonts w:asciiTheme="minorHAnsi" w:eastAsia="Batang" w:hAnsiTheme="minorHAnsi" w:cstheme="minorHAnsi"/>
          <w:b/>
          <w:color w:val="333333"/>
        </w:rPr>
        <w:t>om elevenes læringsmiljø. I § 9A</w:t>
      </w:r>
      <w:r w:rsidRPr="00B023E8">
        <w:rPr>
          <w:rFonts w:asciiTheme="minorHAnsi" w:eastAsia="Batang" w:hAnsiTheme="minorHAnsi" w:cstheme="minorHAnsi"/>
          <w:b/>
          <w:color w:val="333333"/>
        </w:rPr>
        <w:t xml:space="preserve">–2 står det </w:t>
      </w:r>
      <w:proofErr w:type="gramStart"/>
      <w:r w:rsidRPr="00B023E8">
        <w:rPr>
          <w:rFonts w:asciiTheme="minorHAnsi" w:eastAsia="Batang" w:hAnsiTheme="minorHAnsi" w:cstheme="minorHAnsi"/>
          <w:b/>
          <w:color w:val="333333"/>
        </w:rPr>
        <w:t>at</w:t>
      </w:r>
      <w:r w:rsidRPr="001C23A6">
        <w:rPr>
          <w:rFonts w:asciiTheme="minorHAnsi" w:eastAsia="Batang" w:hAnsiTheme="minorHAnsi" w:cstheme="minorHAnsi"/>
          <w:color w:val="333333"/>
        </w:rPr>
        <w:t>:</w:t>
      </w:r>
      <w:r w:rsidR="00B023E8">
        <w:rPr>
          <w:rFonts w:asciiTheme="minorHAnsi" w:eastAsia="Batang" w:hAnsiTheme="minorHAnsi" w:cstheme="minorHAnsi"/>
          <w:color w:val="333333"/>
        </w:rPr>
        <w:t>…</w:t>
      </w:r>
      <w:proofErr w:type="gramEnd"/>
      <w:r w:rsidRPr="001C23A6">
        <w:rPr>
          <w:rFonts w:asciiTheme="minorHAnsi" w:eastAsia="Batang" w:hAnsiTheme="minorHAnsi" w:cstheme="minorHAnsi"/>
          <w:i/>
          <w:iCs/>
          <w:color w:val="333333"/>
        </w:rPr>
        <w:t xml:space="preserve">Alle </w:t>
      </w:r>
      <w:proofErr w:type="spellStart"/>
      <w:r w:rsidRPr="001C23A6">
        <w:rPr>
          <w:rFonts w:asciiTheme="minorHAnsi" w:eastAsia="Batang" w:hAnsiTheme="minorHAnsi" w:cstheme="minorHAnsi"/>
          <w:i/>
          <w:iCs/>
          <w:color w:val="333333"/>
        </w:rPr>
        <w:t>elevar</w:t>
      </w:r>
      <w:proofErr w:type="spellEnd"/>
      <w:r w:rsidRPr="001C23A6">
        <w:rPr>
          <w:rFonts w:asciiTheme="minorHAnsi" w:eastAsia="Batang" w:hAnsiTheme="minorHAnsi" w:cstheme="minorHAnsi"/>
          <w:i/>
          <w:iCs/>
          <w:color w:val="333333"/>
        </w:rPr>
        <w:t xml:space="preserve"> har rett til </w:t>
      </w:r>
      <w:proofErr w:type="spellStart"/>
      <w:r w:rsidRPr="001C23A6">
        <w:rPr>
          <w:rFonts w:asciiTheme="minorHAnsi" w:eastAsia="Batang" w:hAnsiTheme="minorHAnsi" w:cstheme="minorHAnsi"/>
          <w:i/>
          <w:iCs/>
          <w:color w:val="333333"/>
        </w:rPr>
        <w:t>eit</w:t>
      </w:r>
      <w:proofErr w:type="spellEnd"/>
      <w:r w:rsidRPr="001C23A6">
        <w:rPr>
          <w:rFonts w:asciiTheme="minorHAnsi" w:eastAsia="Batang" w:hAnsiTheme="minorHAnsi" w:cstheme="minorHAnsi"/>
          <w:i/>
          <w:iCs/>
          <w:color w:val="333333"/>
        </w:rPr>
        <w:t xml:space="preserve"> trygt og godt skolemiljø som </w:t>
      </w:r>
      <w:proofErr w:type="spellStart"/>
      <w:r w:rsidRPr="001C23A6">
        <w:rPr>
          <w:rFonts w:asciiTheme="minorHAnsi" w:eastAsia="Batang" w:hAnsiTheme="minorHAnsi" w:cstheme="minorHAnsi"/>
          <w:i/>
          <w:iCs/>
          <w:color w:val="333333"/>
        </w:rPr>
        <w:t>fremjar</w:t>
      </w:r>
      <w:proofErr w:type="spellEnd"/>
      <w:r w:rsidRPr="001C23A6">
        <w:rPr>
          <w:rFonts w:asciiTheme="minorHAnsi" w:eastAsia="Batang" w:hAnsiTheme="minorHAnsi" w:cstheme="minorHAnsi"/>
          <w:i/>
          <w:iCs/>
          <w:color w:val="333333"/>
        </w:rPr>
        <w:t xml:space="preserve"> helse, trivsel og læring.</w:t>
      </w:r>
    </w:p>
    <w:p w:rsidR="00C63366" w:rsidRPr="001C23A6" w:rsidRDefault="00F06C74" w:rsidP="001C23A6">
      <w:pPr>
        <w:shd w:val="clear" w:color="auto" w:fill="FFFFFF"/>
        <w:spacing w:before="100" w:beforeAutospacing="1" w:after="100" w:afterAutospacing="1"/>
        <w:rPr>
          <w:rFonts w:asciiTheme="minorHAnsi" w:eastAsia="Batang" w:hAnsiTheme="minorHAnsi" w:cstheme="minorHAnsi"/>
          <w:i/>
          <w:iCs/>
          <w:color w:val="333333"/>
        </w:rPr>
      </w:pPr>
      <w:r>
        <w:rPr>
          <w:rFonts w:asciiTheme="minorHAnsi" w:eastAsia="Batang" w:hAnsiTheme="minorHAnsi" w:cstheme="minorHAnsi"/>
          <w:b/>
          <w:iCs/>
          <w:color w:val="333333"/>
        </w:rPr>
        <w:t>Opplæringslovens § 9A</w:t>
      </w:r>
      <w:r w:rsidR="00C63366" w:rsidRPr="00B023E8">
        <w:rPr>
          <w:rFonts w:asciiTheme="minorHAnsi" w:eastAsia="Batang" w:hAnsiTheme="minorHAnsi" w:cstheme="minorHAnsi"/>
          <w:b/>
          <w:iCs/>
          <w:color w:val="333333"/>
        </w:rPr>
        <w:t>-3 står det</w:t>
      </w:r>
      <w:r w:rsidR="00C63366" w:rsidRPr="001C23A6">
        <w:rPr>
          <w:rFonts w:asciiTheme="minorHAnsi" w:eastAsia="Batang" w:hAnsiTheme="minorHAnsi" w:cstheme="minorHAnsi"/>
          <w:iCs/>
          <w:color w:val="333333"/>
        </w:rPr>
        <w:t>:</w:t>
      </w:r>
      <w:r w:rsidR="00C63366" w:rsidRPr="001C23A6">
        <w:rPr>
          <w:rFonts w:asciiTheme="minorHAnsi" w:eastAsia="Batang" w:hAnsiTheme="minorHAnsi" w:cstheme="minorHAnsi"/>
          <w:i/>
          <w:iCs/>
          <w:color w:val="333333"/>
        </w:rPr>
        <w:t xml:space="preserve"> Skolen skal ha nulltoleranse mot krenking som mobbing, vald, diskriminering og trakassering. Skolen skal arbeide </w:t>
      </w:r>
      <w:proofErr w:type="spellStart"/>
      <w:r w:rsidR="00C63366" w:rsidRPr="001C23A6">
        <w:rPr>
          <w:rFonts w:asciiTheme="minorHAnsi" w:eastAsia="Batang" w:hAnsiTheme="minorHAnsi" w:cstheme="minorHAnsi"/>
          <w:i/>
          <w:iCs/>
          <w:color w:val="333333"/>
        </w:rPr>
        <w:t>kontinuerleg</w:t>
      </w:r>
      <w:proofErr w:type="spellEnd"/>
      <w:r w:rsidR="00C63366" w:rsidRPr="001C23A6">
        <w:rPr>
          <w:rFonts w:asciiTheme="minorHAnsi" w:eastAsia="Batang" w:hAnsiTheme="minorHAnsi" w:cstheme="minorHAnsi"/>
          <w:i/>
          <w:iCs/>
          <w:color w:val="333333"/>
        </w:rPr>
        <w:t xml:space="preserve"> og systematisk for å </w:t>
      </w:r>
      <w:proofErr w:type="spellStart"/>
      <w:r w:rsidR="00C63366" w:rsidRPr="001C23A6">
        <w:rPr>
          <w:rFonts w:asciiTheme="minorHAnsi" w:eastAsia="Batang" w:hAnsiTheme="minorHAnsi" w:cstheme="minorHAnsi"/>
          <w:i/>
          <w:iCs/>
          <w:color w:val="333333"/>
        </w:rPr>
        <w:t>fremje</w:t>
      </w:r>
      <w:proofErr w:type="spellEnd"/>
      <w:r w:rsidR="00C63366" w:rsidRPr="001C23A6">
        <w:rPr>
          <w:rFonts w:asciiTheme="minorHAnsi" w:eastAsia="Batang" w:hAnsiTheme="minorHAnsi" w:cstheme="minorHAnsi"/>
          <w:i/>
          <w:iCs/>
          <w:color w:val="333333"/>
        </w:rPr>
        <w:t xml:space="preserve"> helsa, miljøet og tryg</w:t>
      </w:r>
      <w:r w:rsidR="00E95E2F" w:rsidRPr="001C23A6">
        <w:rPr>
          <w:rFonts w:asciiTheme="minorHAnsi" w:eastAsia="Batang" w:hAnsiTheme="minorHAnsi" w:cstheme="minorHAnsi"/>
          <w:i/>
          <w:iCs/>
          <w:color w:val="333333"/>
        </w:rPr>
        <w:t>g</w:t>
      </w:r>
      <w:r w:rsidR="00C63366" w:rsidRPr="001C23A6">
        <w:rPr>
          <w:rFonts w:asciiTheme="minorHAnsi" w:eastAsia="Batang" w:hAnsiTheme="minorHAnsi" w:cstheme="minorHAnsi"/>
          <w:i/>
          <w:iCs/>
          <w:color w:val="333333"/>
        </w:rPr>
        <w:t xml:space="preserve">leiken til </w:t>
      </w:r>
      <w:proofErr w:type="spellStart"/>
      <w:r w:rsidR="00C63366" w:rsidRPr="001C23A6">
        <w:rPr>
          <w:rFonts w:asciiTheme="minorHAnsi" w:eastAsia="Batang" w:hAnsiTheme="minorHAnsi" w:cstheme="minorHAnsi"/>
          <w:i/>
          <w:iCs/>
          <w:color w:val="333333"/>
        </w:rPr>
        <w:t>elevane</w:t>
      </w:r>
      <w:proofErr w:type="spellEnd"/>
      <w:r w:rsidR="00C63366" w:rsidRPr="001C23A6">
        <w:rPr>
          <w:rFonts w:asciiTheme="minorHAnsi" w:eastAsia="Batang" w:hAnsiTheme="minorHAnsi" w:cstheme="minorHAnsi"/>
          <w:i/>
          <w:iCs/>
          <w:color w:val="333333"/>
        </w:rPr>
        <w:t>, slik at krava i e</w:t>
      </w:r>
      <w:r w:rsidR="000724F9">
        <w:rPr>
          <w:rFonts w:asciiTheme="minorHAnsi" w:eastAsia="Batang" w:hAnsiTheme="minorHAnsi" w:cstheme="minorHAnsi"/>
          <w:i/>
          <w:iCs/>
          <w:color w:val="333333"/>
        </w:rPr>
        <w:t>l</w:t>
      </w:r>
      <w:r w:rsidR="00C63366" w:rsidRPr="001C23A6">
        <w:rPr>
          <w:rFonts w:asciiTheme="minorHAnsi" w:eastAsia="Batang" w:hAnsiTheme="minorHAnsi" w:cstheme="minorHAnsi"/>
          <w:i/>
          <w:iCs/>
          <w:color w:val="333333"/>
        </w:rPr>
        <w:t xml:space="preserve">ler i </w:t>
      </w:r>
      <w:proofErr w:type="spellStart"/>
      <w:r w:rsidR="00C63366" w:rsidRPr="001C23A6">
        <w:rPr>
          <w:rFonts w:asciiTheme="minorHAnsi" w:eastAsia="Batang" w:hAnsiTheme="minorHAnsi" w:cstheme="minorHAnsi"/>
          <w:i/>
          <w:iCs/>
          <w:color w:val="333333"/>
        </w:rPr>
        <w:t>medhald</w:t>
      </w:r>
      <w:proofErr w:type="spellEnd"/>
      <w:r w:rsidR="00C63366" w:rsidRPr="001C23A6">
        <w:rPr>
          <w:rFonts w:asciiTheme="minorHAnsi" w:eastAsia="Batang" w:hAnsiTheme="minorHAnsi" w:cstheme="minorHAnsi"/>
          <w:i/>
          <w:iCs/>
          <w:color w:val="333333"/>
        </w:rPr>
        <w:t xml:space="preserve"> av</w:t>
      </w:r>
      <w:r w:rsidR="00E95E2F" w:rsidRPr="001C23A6">
        <w:rPr>
          <w:rFonts w:asciiTheme="minorHAnsi" w:eastAsia="Batang" w:hAnsiTheme="minorHAnsi" w:cstheme="minorHAnsi"/>
          <w:i/>
          <w:iCs/>
          <w:color w:val="333333"/>
        </w:rPr>
        <w:t xml:space="preserve"> </w:t>
      </w:r>
      <w:r w:rsidR="00C63366" w:rsidRPr="001C23A6">
        <w:rPr>
          <w:rFonts w:asciiTheme="minorHAnsi" w:eastAsia="Batang" w:hAnsiTheme="minorHAnsi" w:cstheme="minorHAnsi"/>
          <w:i/>
          <w:iCs/>
          <w:color w:val="333333"/>
        </w:rPr>
        <w:t>kap</w:t>
      </w:r>
      <w:r w:rsidR="00E95E2F" w:rsidRPr="001C23A6">
        <w:rPr>
          <w:rFonts w:asciiTheme="minorHAnsi" w:eastAsia="Batang" w:hAnsiTheme="minorHAnsi" w:cstheme="minorHAnsi"/>
          <w:i/>
          <w:iCs/>
          <w:color w:val="333333"/>
        </w:rPr>
        <w:t>i</w:t>
      </w:r>
      <w:r w:rsidR="00C63366" w:rsidRPr="001C23A6">
        <w:rPr>
          <w:rFonts w:asciiTheme="minorHAnsi" w:eastAsia="Batang" w:hAnsiTheme="minorHAnsi" w:cstheme="minorHAnsi"/>
          <w:i/>
          <w:iCs/>
          <w:color w:val="333333"/>
        </w:rPr>
        <w:t>tlet blir oppfylte. Rektor har ansvaret for at dette blir gjort.</w:t>
      </w:r>
    </w:p>
    <w:p w:rsidR="00EB38B2" w:rsidRPr="001C23A6" w:rsidRDefault="00EB38B2" w:rsidP="001C23A6">
      <w:pPr>
        <w:shd w:val="clear" w:color="auto" w:fill="FFFFFF"/>
        <w:spacing w:before="100" w:beforeAutospacing="1" w:after="100" w:afterAutospacing="1"/>
        <w:rPr>
          <w:rFonts w:asciiTheme="minorHAnsi" w:eastAsia="Batang" w:hAnsiTheme="minorHAnsi" w:cstheme="minorHAnsi"/>
          <w:color w:val="333333"/>
        </w:rPr>
      </w:pPr>
      <w:r w:rsidRPr="001C23A6">
        <w:rPr>
          <w:rFonts w:asciiTheme="minorHAnsi" w:eastAsia="Batang" w:hAnsiTheme="minorHAnsi" w:cstheme="minorHAnsi"/>
          <w:color w:val="333333"/>
        </w:rPr>
        <w:t>Alle som arbeider på skolen har en plikt til å følge med på hva som skjer på skolen og gripe inn hvis de ser krenkelser som for eksempel mobbing. Dette gjelder først og fremst ansatte på skolen. Det gjelder også for andre ansatte, slik som renholderne og vaktmesterne m.fl. Det er ikke avgjørende om du mottar lønn for arbeidet, du har uansett plikt til å følge med dersom du regelmessig arbeider på skolen og du har kontakt med elevene.</w:t>
      </w:r>
    </w:p>
    <w:p w:rsidR="00510265" w:rsidRDefault="00CD567C" w:rsidP="001C23A6">
      <w:pPr>
        <w:shd w:val="clear" w:color="auto" w:fill="FFFFFF"/>
        <w:spacing w:before="100" w:beforeAutospacing="1" w:after="100" w:afterAutospacing="1"/>
        <w:rPr>
          <w:rFonts w:asciiTheme="minorHAnsi" w:eastAsia="Batang" w:hAnsiTheme="minorHAnsi" w:cstheme="minorHAnsi"/>
          <w:color w:val="333333"/>
        </w:rPr>
      </w:pPr>
      <w:r w:rsidRPr="00CD567C">
        <w:rPr>
          <w:rFonts w:asciiTheme="minorHAnsi" w:hAnsiTheme="minorHAnsi" w:cstheme="minorHAnsi"/>
          <w:color w:val="303030"/>
        </w:rPr>
        <w:t>Noen typer mobbing kan være vanskelig for voksne å oppdage, for eksempel stygge blikk, baksnakking og utestenging på nettet. De voksne skal ta alle typer mobbing alvorlig, men for at de skal kunne gjøre noe, må de få vite om det.</w:t>
      </w:r>
      <w:r w:rsidR="00B023E8" w:rsidRPr="00B023E8">
        <w:t xml:space="preserve"> </w:t>
      </w:r>
      <w:r w:rsidR="00B023E8">
        <w:t xml:space="preserve">Alt etter situasjonen kan elever eller foresatte melde fra til kontaktlærer, faglærer, inspektør eller rektor. </w:t>
      </w:r>
      <w:r w:rsidR="00BF69EF" w:rsidRPr="00CD567C">
        <w:rPr>
          <w:rFonts w:asciiTheme="minorHAnsi" w:eastAsia="Batang" w:hAnsiTheme="minorHAnsi" w:cstheme="minorHAnsi"/>
          <w:color w:val="333333"/>
        </w:rPr>
        <w:t xml:space="preserve">  </w:t>
      </w:r>
    </w:p>
    <w:p w:rsidR="00510265" w:rsidRDefault="00510265" w:rsidP="00510265">
      <w:pPr>
        <w:shd w:val="clear" w:color="auto" w:fill="FFFFFF"/>
        <w:spacing w:before="100" w:beforeAutospacing="1" w:after="100" w:afterAutospacing="1"/>
        <w:rPr>
          <w:rFonts w:asciiTheme="minorHAnsi" w:eastAsia="Batang" w:hAnsiTheme="minorHAnsi" w:cstheme="minorHAnsi"/>
          <w:color w:val="333333"/>
        </w:rPr>
      </w:pPr>
      <w:r w:rsidRPr="001C23A6">
        <w:rPr>
          <w:rFonts w:asciiTheme="minorHAnsi" w:eastAsia="Batang" w:hAnsiTheme="minorHAnsi" w:cstheme="minorHAnsi"/>
          <w:color w:val="333333"/>
        </w:rPr>
        <w:t>Et godt psykososialt miljø og et godt læringsmiljø forebygger mobbing og krenkende atferd. Kristiansundsskolens ordensreglement og handlingsplan mot mobbing og krenkende atferd er sentrale verktøy i arbeidet med å skape et godt læringsmiljø.</w:t>
      </w:r>
    </w:p>
    <w:p w:rsidR="00164308" w:rsidRPr="00CD567C" w:rsidRDefault="00BF69EF" w:rsidP="001C23A6">
      <w:pPr>
        <w:shd w:val="clear" w:color="auto" w:fill="FFFFFF"/>
        <w:spacing w:before="100" w:beforeAutospacing="1" w:after="100" w:afterAutospacing="1"/>
        <w:rPr>
          <w:rFonts w:asciiTheme="minorHAnsi" w:eastAsia="Batang" w:hAnsiTheme="minorHAnsi" w:cstheme="minorHAnsi"/>
          <w:color w:val="333333"/>
        </w:rPr>
      </w:pPr>
      <w:r w:rsidRPr="00CD567C">
        <w:rPr>
          <w:rFonts w:asciiTheme="minorHAnsi" w:eastAsia="Batang" w:hAnsiTheme="minorHAnsi" w:cstheme="minorHAnsi"/>
          <w:color w:val="333333"/>
        </w:rPr>
        <w:t xml:space="preserve">                             </w:t>
      </w:r>
    </w:p>
    <w:p w:rsidR="00EB38B2" w:rsidRPr="00E00F0F" w:rsidRDefault="00E00F0F" w:rsidP="001C23A6">
      <w:pPr>
        <w:shd w:val="clear" w:color="auto" w:fill="FFFFFF"/>
        <w:spacing w:before="100" w:beforeAutospacing="1" w:after="100" w:afterAutospacing="1"/>
        <w:jc w:val="center"/>
        <w:rPr>
          <w:rFonts w:asciiTheme="minorHAnsi" w:eastAsia="Batang" w:hAnsiTheme="minorHAnsi" w:cstheme="minorHAnsi"/>
          <w:color w:val="333333"/>
        </w:rPr>
      </w:pPr>
      <w:r w:rsidRPr="00E00F0F">
        <w:rPr>
          <w:rFonts w:asciiTheme="minorHAnsi" w:eastAsia="Batang" w:hAnsiTheme="minorHAnsi" w:cstheme="minorHAnsi"/>
          <w:color w:val="333333"/>
        </w:rPr>
        <w:t>Kristiansund, 19.11.18</w:t>
      </w:r>
    </w:p>
    <w:p w:rsidR="0006007E" w:rsidRPr="00E00F0F" w:rsidRDefault="00E00F0F" w:rsidP="001C23A6">
      <w:pPr>
        <w:shd w:val="clear" w:color="auto" w:fill="FFFFFF"/>
        <w:spacing w:before="100" w:beforeAutospacing="1" w:after="100" w:afterAutospacing="1"/>
        <w:jc w:val="center"/>
        <w:rPr>
          <w:rFonts w:asciiTheme="minorHAnsi" w:eastAsia="Batang" w:hAnsiTheme="minorHAnsi" w:cstheme="minorHAnsi"/>
          <w:color w:val="333333"/>
        </w:rPr>
      </w:pPr>
      <w:r w:rsidRPr="00E00F0F">
        <w:rPr>
          <w:rFonts w:asciiTheme="minorHAnsi" w:eastAsia="Batang" w:hAnsiTheme="minorHAnsi" w:cstheme="minorHAnsi"/>
          <w:color w:val="333333"/>
        </w:rPr>
        <w:t>Christine Reitan</w:t>
      </w:r>
    </w:p>
    <w:p w:rsidR="00E00F0F" w:rsidRDefault="00E00F0F" w:rsidP="001C23A6">
      <w:pPr>
        <w:shd w:val="clear" w:color="auto" w:fill="FFFFFF"/>
        <w:spacing w:before="100" w:beforeAutospacing="1" w:after="100" w:afterAutospacing="1"/>
        <w:jc w:val="center"/>
        <w:rPr>
          <w:rFonts w:asciiTheme="minorHAnsi" w:eastAsia="Batang" w:hAnsiTheme="minorHAnsi" w:cstheme="minorHAnsi"/>
          <w:color w:val="333333"/>
        </w:rPr>
      </w:pPr>
      <w:r>
        <w:rPr>
          <w:rFonts w:asciiTheme="minorHAnsi" w:eastAsia="Batang" w:hAnsiTheme="minorHAnsi" w:cstheme="minorHAnsi"/>
          <w:color w:val="333333"/>
        </w:rPr>
        <w:t>Kommunalsjef for oppvekst</w:t>
      </w:r>
    </w:p>
    <w:p w:rsidR="0006007E" w:rsidRPr="001C23A6" w:rsidRDefault="0006007E" w:rsidP="001C23A6">
      <w:pPr>
        <w:shd w:val="clear" w:color="auto" w:fill="FFFFFF"/>
        <w:spacing w:before="100" w:beforeAutospacing="1" w:after="100" w:afterAutospacing="1"/>
        <w:jc w:val="center"/>
        <w:rPr>
          <w:rFonts w:asciiTheme="minorHAnsi" w:eastAsia="Batang" w:hAnsiTheme="minorHAnsi" w:cstheme="minorHAnsi"/>
          <w:color w:val="333333"/>
        </w:rPr>
      </w:pPr>
    </w:p>
    <w:p w:rsidR="00420A70" w:rsidRPr="001C23A6" w:rsidRDefault="00BF69EF" w:rsidP="001C23A6">
      <w:pPr>
        <w:rPr>
          <w:rFonts w:asciiTheme="minorHAnsi" w:hAnsiTheme="minorHAnsi" w:cstheme="minorHAnsi"/>
          <w:b/>
        </w:rPr>
      </w:pPr>
      <w:r w:rsidRPr="001C23A6">
        <w:rPr>
          <w:rFonts w:asciiTheme="minorHAnsi" w:hAnsiTheme="minorHAnsi" w:cstheme="minorHAnsi"/>
          <w:b/>
        </w:rPr>
        <w:t>2</w:t>
      </w:r>
      <w:r w:rsidR="00037CD7" w:rsidRPr="001C23A6">
        <w:rPr>
          <w:rFonts w:asciiTheme="minorHAnsi" w:hAnsiTheme="minorHAnsi" w:cstheme="minorHAnsi"/>
          <w:b/>
        </w:rPr>
        <w:t xml:space="preserve">. </w:t>
      </w:r>
      <w:r w:rsidR="00420A70" w:rsidRPr="001C23A6">
        <w:rPr>
          <w:rFonts w:asciiTheme="minorHAnsi" w:hAnsiTheme="minorHAnsi" w:cstheme="minorHAnsi"/>
          <w:b/>
        </w:rPr>
        <w:t>MÅLSETTING OG DEFINISJON</w:t>
      </w:r>
    </w:p>
    <w:p w:rsidR="00420A70" w:rsidRPr="001C23A6" w:rsidRDefault="00420A70" w:rsidP="001C23A6">
      <w:pPr>
        <w:rPr>
          <w:rFonts w:asciiTheme="minorHAnsi" w:hAnsiTheme="minorHAnsi" w:cstheme="minorHAnsi"/>
        </w:rPr>
      </w:pPr>
      <w:r w:rsidRPr="001C23A6">
        <w:rPr>
          <w:rFonts w:asciiTheme="minorHAnsi" w:hAnsiTheme="minorHAnsi" w:cstheme="minorHAnsi"/>
        </w:rPr>
        <w:t xml:space="preserve">Mål: Alle elever skal oppleve et trygt og godt </w:t>
      </w:r>
      <w:r w:rsidR="00A663C8" w:rsidRPr="001C23A6">
        <w:rPr>
          <w:rFonts w:asciiTheme="minorHAnsi" w:hAnsiTheme="minorHAnsi" w:cstheme="minorHAnsi"/>
        </w:rPr>
        <w:t>skole</w:t>
      </w:r>
      <w:r w:rsidRPr="001C23A6">
        <w:rPr>
          <w:rFonts w:asciiTheme="minorHAnsi" w:hAnsiTheme="minorHAnsi" w:cstheme="minorHAnsi"/>
        </w:rPr>
        <w:t xml:space="preserve">miljø fritt for mobbing </w:t>
      </w:r>
      <w:r w:rsidR="00E95E2F" w:rsidRPr="001C23A6">
        <w:rPr>
          <w:rFonts w:asciiTheme="minorHAnsi" w:hAnsiTheme="minorHAnsi" w:cstheme="minorHAnsi"/>
        </w:rPr>
        <w:t xml:space="preserve">og krenkende atferd </w:t>
      </w:r>
      <w:r w:rsidRPr="001C23A6">
        <w:rPr>
          <w:rFonts w:asciiTheme="minorHAnsi" w:hAnsiTheme="minorHAnsi" w:cstheme="minorHAnsi"/>
        </w:rPr>
        <w:t xml:space="preserve">på skolen. </w:t>
      </w:r>
    </w:p>
    <w:p w:rsidR="00420A70" w:rsidRPr="001C23A6" w:rsidRDefault="00420A70" w:rsidP="001C23A6">
      <w:pPr>
        <w:rPr>
          <w:rFonts w:asciiTheme="minorHAnsi" w:hAnsiTheme="minorHAnsi" w:cstheme="minorHAnsi"/>
        </w:rPr>
      </w:pPr>
      <w:r w:rsidRPr="001C23A6">
        <w:rPr>
          <w:rFonts w:asciiTheme="minorHAnsi" w:hAnsiTheme="minorHAnsi" w:cstheme="minorHAnsi"/>
        </w:rPr>
        <w:t>Planen bygger på fire prinsipper:</w:t>
      </w:r>
    </w:p>
    <w:p w:rsidR="00BF69EF" w:rsidRPr="001C23A6" w:rsidRDefault="00BF69EF" w:rsidP="001C23A6">
      <w:pPr>
        <w:pStyle w:val="Listeavsnitt"/>
        <w:numPr>
          <w:ilvl w:val="0"/>
          <w:numId w:val="7"/>
        </w:numPr>
        <w:rPr>
          <w:rFonts w:asciiTheme="minorHAnsi" w:hAnsiTheme="minorHAnsi" w:cstheme="minorHAnsi"/>
        </w:rPr>
      </w:pPr>
      <w:r w:rsidRPr="001C23A6">
        <w:rPr>
          <w:rFonts w:asciiTheme="minorHAnsi" w:hAnsiTheme="minorHAnsi" w:cstheme="minorHAnsi"/>
        </w:rPr>
        <w:t>forebygging</w:t>
      </w:r>
    </w:p>
    <w:p w:rsidR="00420A70" w:rsidRPr="001C23A6" w:rsidRDefault="000115FC" w:rsidP="001C23A6">
      <w:pPr>
        <w:pStyle w:val="Listeavsnitt"/>
        <w:numPr>
          <w:ilvl w:val="0"/>
          <w:numId w:val="7"/>
        </w:numPr>
        <w:rPr>
          <w:rFonts w:asciiTheme="minorHAnsi" w:hAnsiTheme="minorHAnsi" w:cstheme="minorHAnsi"/>
        </w:rPr>
      </w:pPr>
      <w:r w:rsidRPr="001C23A6">
        <w:rPr>
          <w:rFonts w:asciiTheme="minorHAnsi" w:hAnsiTheme="minorHAnsi" w:cstheme="minorHAnsi"/>
        </w:rPr>
        <w:t>a</w:t>
      </w:r>
      <w:r w:rsidR="00420A70" w:rsidRPr="001C23A6">
        <w:rPr>
          <w:rFonts w:asciiTheme="minorHAnsi" w:hAnsiTheme="minorHAnsi" w:cstheme="minorHAnsi"/>
        </w:rPr>
        <w:t>vdekking av mobbing</w:t>
      </w:r>
      <w:r w:rsidR="0074415E">
        <w:rPr>
          <w:rFonts w:asciiTheme="minorHAnsi" w:hAnsiTheme="minorHAnsi" w:cstheme="minorHAnsi"/>
        </w:rPr>
        <w:t xml:space="preserve"> og krenkelser</w:t>
      </w:r>
    </w:p>
    <w:p w:rsidR="00420A70" w:rsidRPr="001C23A6" w:rsidRDefault="000115FC" w:rsidP="001C23A6">
      <w:pPr>
        <w:pStyle w:val="Listeavsnitt"/>
        <w:numPr>
          <w:ilvl w:val="0"/>
          <w:numId w:val="7"/>
        </w:numPr>
        <w:rPr>
          <w:rFonts w:asciiTheme="minorHAnsi" w:hAnsiTheme="minorHAnsi" w:cstheme="minorHAnsi"/>
        </w:rPr>
      </w:pPr>
      <w:r w:rsidRPr="001C23A6">
        <w:rPr>
          <w:rFonts w:asciiTheme="minorHAnsi" w:hAnsiTheme="minorHAnsi" w:cstheme="minorHAnsi"/>
        </w:rPr>
        <w:t>pr</w:t>
      </w:r>
      <w:r w:rsidR="00420A70" w:rsidRPr="001C23A6">
        <w:rPr>
          <w:rFonts w:asciiTheme="minorHAnsi" w:hAnsiTheme="minorHAnsi" w:cstheme="minorHAnsi"/>
        </w:rPr>
        <w:t>oblemløsning av mobb</w:t>
      </w:r>
      <w:r w:rsidR="00775348" w:rsidRPr="001C23A6">
        <w:rPr>
          <w:rFonts w:asciiTheme="minorHAnsi" w:hAnsiTheme="minorHAnsi" w:cstheme="minorHAnsi"/>
        </w:rPr>
        <w:t>esaker</w:t>
      </w:r>
    </w:p>
    <w:p w:rsidR="00775348" w:rsidRPr="001C23A6" w:rsidRDefault="000115FC" w:rsidP="001C23A6">
      <w:pPr>
        <w:pStyle w:val="Listeavsnitt"/>
        <w:numPr>
          <w:ilvl w:val="0"/>
          <w:numId w:val="7"/>
        </w:numPr>
        <w:rPr>
          <w:rFonts w:asciiTheme="minorHAnsi" w:hAnsiTheme="minorHAnsi" w:cstheme="minorHAnsi"/>
        </w:rPr>
      </w:pPr>
      <w:r w:rsidRPr="001C23A6">
        <w:rPr>
          <w:rFonts w:asciiTheme="minorHAnsi" w:hAnsiTheme="minorHAnsi" w:cstheme="minorHAnsi"/>
        </w:rPr>
        <w:t>k</w:t>
      </w:r>
      <w:r w:rsidR="00775348" w:rsidRPr="001C23A6">
        <w:rPr>
          <w:rFonts w:asciiTheme="minorHAnsi" w:hAnsiTheme="minorHAnsi" w:cstheme="minorHAnsi"/>
        </w:rPr>
        <w:t>ontinuitet i arbeidet</w:t>
      </w:r>
    </w:p>
    <w:p w:rsidR="00E95E2F" w:rsidRDefault="00E95E2F" w:rsidP="001C23A6">
      <w:pPr>
        <w:rPr>
          <w:rFonts w:asciiTheme="minorHAnsi" w:hAnsiTheme="minorHAnsi" w:cstheme="minorHAnsi"/>
          <w:bCs/>
        </w:rPr>
      </w:pPr>
      <w:r w:rsidRPr="00D027AB">
        <w:rPr>
          <w:rFonts w:asciiTheme="minorHAnsi" w:hAnsiTheme="minorHAnsi" w:cstheme="minorHAnsi"/>
          <w:b/>
          <w:bCs/>
          <w:iCs/>
        </w:rPr>
        <w:t>Definisjon av mobbing</w:t>
      </w:r>
      <w:r w:rsidR="00164308" w:rsidRPr="001C23A6">
        <w:rPr>
          <w:rFonts w:asciiTheme="minorHAnsi" w:hAnsiTheme="minorHAnsi" w:cstheme="minorHAnsi"/>
          <w:bCs/>
          <w:iCs/>
        </w:rPr>
        <w:br/>
      </w:r>
      <w:r w:rsidRPr="001C23A6">
        <w:rPr>
          <w:rFonts w:asciiTheme="minorHAnsi" w:hAnsiTheme="minorHAnsi" w:cstheme="minorHAnsi"/>
          <w:bCs/>
        </w:rPr>
        <w:t>Med mobbing eller plaging forstår vi psykisk og/eller fysisk vold rettet mot et offer, utført av enkeltpersoner eller grupper. Mobbing forutsetter et ujevnt styrkeforhold mellom offer og plager, og at episodene gjentas over tid.</w:t>
      </w:r>
      <w:r w:rsidR="00D027AB">
        <w:rPr>
          <w:rFonts w:asciiTheme="minorHAnsi" w:hAnsiTheme="minorHAnsi" w:cstheme="minorHAnsi"/>
          <w:bCs/>
        </w:rPr>
        <w:t xml:space="preserve">  </w:t>
      </w:r>
      <w:r w:rsidRPr="001C23A6">
        <w:rPr>
          <w:rFonts w:asciiTheme="minorHAnsi" w:hAnsiTheme="minorHAnsi" w:cstheme="minorHAnsi"/>
          <w:bCs/>
        </w:rPr>
        <w:t xml:space="preserve">(Roland og </w:t>
      </w:r>
      <w:proofErr w:type="spellStart"/>
      <w:r w:rsidRPr="001C23A6">
        <w:rPr>
          <w:rFonts w:asciiTheme="minorHAnsi" w:hAnsiTheme="minorHAnsi" w:cstheme="minorHAnsi"/>
          <w:bCs/>
        </w:rPr>
        <w:t>Vaaland</w:t>
      </w:r>
      <w:proofErr w:type="spellEnd"/>
      <w:r w:rsidRPr="001C23A6">
        <w:rPr>
          <w:rFonts w:asciiTheme="minorHAnsi" w:hAnsiTheme="minorHAnsi" w:cstheme="minorHAnsi"/>
          <w:bCs/>
        </w:rPr>
        <w:t>, 2003)</w:t>
      </w:r>
      <w:r w:rsidR="00D42E82">
        <w:rPr>
          <w:rFonts w:asciiTheme="minorHAnsi" w:hAnsiTheme="minorHAnsi" w:cstheme="minorHAnsi"/>
          <w:bCs/>
        </w:rPr>
        <w:t>.</w:t>
      </w:r>
    </w:p>
    <w:p w:rsidR="00D42E82" w:rsidRDefault="00D42E82" w:rsidP="001C23A6">
      <w:pPr>
        <w:rPr>
          <w:rFonts w:asciiTheme="minorHAnsi" w:hAnsiTheme="minorHAnsi" w:cstheme="minorHAnsi"/>
          <w:bCs/>
        </w:rPr>
      </w:pPr>
      <w:r>
        <w:t xml:space="preserve">Det understrekes at opplevelsen av mobbing </w:t>
      </w:r>
      <w:r w:rsidR="00921658">
        <w:t xml:space="preserve">og </w:t>
      </w:r>
      <w:r w:rsidR="007F567C">
        <w:t>/</w:t>
      </w:r>
      <w:r w:rsidR="00921658">
        <w:t xml:space="preserve"> eller krenking </w:t>
      </w:r>
      <w:r>
        <w:t>er subjektiv. Definisjonsretten ligger hos den som føler seg utsatt for mobbing</w:t>
      </w:r>
      <w:r w:rsidR="00F1656E">
        <w:t>/krenking</w:t>
      </w:r>
      <w:r>
        <w:t>.</w:t>
      </w:r>
    </w:p>
    <w:p w:rsidR="00775348" w:rsidRPr="006D5E9F" w:rsidRDefault="00775348" w:rsidP="001C23A6">
      <w:pPr>
        <w:spacing w:before="100" w:beforeAutospacing="1" w:after="100" w:afterAutospacing="1"/>
        <w:outlineLvl w:val="1"/>
        <w:rPr>
          <w:rFonts w:asciiTheme="minorHAnsi" w:eastAsia="Times New Roman" w:hAnsiTheme="minorHAnsi" w:cstheme="minorHAnsi"/>
          <w:bCs/>
          <w:lang w:eastAsia="nb-NO"/>
        </w:rPr>
      </w:pPr>
      <w:r w:rsidRPr="006D5E9F">
        <w:rPr>
          <w:rFonts w:asciiTheme="minorHAnsi" w:eastAsia="Times New Roman" w:hAnsiTheme="minorHAnsi" w:cstheme="minorHAnsi"/>
          <w:bCs/>
          <w:lang w:eastAsia="nb-NO"/>
        </w:rPr>
        <w:t>Direkte mobbing</w:t>
      </w:r>
      <w:r w:rsidRPr="006D5E9F">
        <w:rPr>
          <w:rFonts w:asciiTheme="minorHAnsi" w:eastAsia="Times New Roman" w:hAnsiTheme="minorHAnsi" w:cstheme="minorHAnsi"/>
          <w:bCs/>
          <w:lang w:eastAsia="nb-NO"/>
        </w:rPr>
        <w:br/>
      </w:r>
      <w:r w:rsidRPr="006D5E9F">
        <w:rPr>
          <w:rFonts w:asciiTheme="minorHAnsi" w:eastAsia="Times New Roman" w:hAnsiTheme="minorHAnsi" w:cstheme="minorHAnsi"/>
          <w:lang w:eastAsia="nb-NO"/>
        </w:rPr>
        <w:t xml:space="preserve">Det vonde og ubehagelige kan være direkte mobbing med slag, spark, skjellsord, krenkende og hånlige kommentarer eller trusler. </w:t>
      </w:r>
      <w:r w:rsidR="00E95E2F" w:rsidRPr="006D5E9F">
        <w:rPr>
          <w:rFonts w:asciiTheme="minorHAnsi" w:eastAsia="Times New Roman" w:hAnsiTheme="minorHAnsi" w:cstheme="minorHAnsi"/>
          <w:lang w:eastAsia="nb-NO"/>
        </w:rPr>
        <w:t xml:space="preserve">Gjentakende erting kan også </w:t>
      </w:r>
      <w:r w:rsidRPr="006D5E9F">
        <w:rPr>
          <w:rFonts w:asciiTheme="minorHAnsi" w:eastAsia="Times New Roman" w:hAnsiTheme="minorHAnsi" w:cstheme="minorHAnsi"/>
          <w:lang w:eastAsia="nb-NO"/>
        </w:rPr>
        <w:t xml:space="preserve">regnes også som mobbing. </w:t>
      </w:r>
    </w:p>
    <w:p w:rsidR="00C54A23" w:rsidRPr="006D5E9F" w:rsidRDefault="00775348" w:rsidP="00C37DD6">
      <w:pPr>
        <w:spacing w:before="100" w:beforeAutospacing="1" w:after="100" w:afterAutospacing="1"/>
        <w:outlineLvl w:val="1"/>
        <w:rPr>
          <w:rFonts w:asciiTheme="minorHAnsi" w:eastAsia="Times New Roman" w:hAnsiTheme="minorHAnsi" w:cstheme="minorHAnsi"/>
          <w:lang w:eastAsia="nb-NO"/>
        </w:rPr>
      </w:pPr>
      <w:r w:rsidRPr="006D5E9F">
        <w:rPr>
          <w:rFonts w:asciiTheme="minorHAnsi" w:eastAsia="Times New Roman" w:hAnsiTheme="minorHAnsi" w:cstheme="minorHAnsi"/>
          <w:bCs/>
          <w:lang w:eastAsia="nb-NO"/>
        </w:rPr>
        <w:t>Indirekte mobbing</w:t>
      </w:r>
      <w:r w:rsidRPr="006D5E9F">
        <w:rPr>
          <w:rFonts w:asciiTheme="minorHAnsi" w:eastAsia="Times New Roman" w:hAnsiTheme="minorHAnsi" w:cstheme="minorHAnsi"/>
          <w:bCs/>
          <w:lang w:eastAsia="nb-NO"/>
        </w:rPr>
        <w:br/>
      </w:r>
      <w:r w:rsidRPr="006D5E9F">
        <w:rPr>
          <w:rFonts w:asciiTheme="minorHAnsi" w:eastAsia="Times New Roman" w:hAnsiTheme="minorHAnsi" w:cstheme="minorHAnsi"/>
          <w:lang w:eastAsia="nb-NO"/>
        </w:rPr>
        <w:t>Like vondt kan det være å bli utsatt for indirekte mobbing: det å bli frosset ut</w:t>
      </w:r>
      <w:r w:rsidR="00AE2281" w:rsidRPr="006D5E9F">
        <w:rPr>
          <w:rFonts w:asciiTheme="minorHAnsi" w:eastAsia="Times New Roman" w:hAnsiTheme="minorHAnsi" w:cstheme="minorHAnsi"/>
          <w:lang w:eastAsia="nb-NO"/>
        </w:rPr>
        <w:t>/utestengt</w:t>
      </w:r>
      <w:r w:rsidRPr="006D5E9F">
        <w:rPr>
          <w:rFonts w:asciiTheme="minorHAnsi" w:eastAsia="Times New Roman" w:hAnsiTheme="minorHAnsi" w:cstheme="minorHAnsi"/>
          <w:lang w:eastAsia="nb-NO"/>
        </w:rPr>
        <w:t xml:space="preserve"> </w:t>
      </w:r>
      <w:r w:rsidR="00C54A23" w:rsidRPr="006D5E9F">
        <w:rPr>
          <w:rFonts w:asciiTheme="minorHAnsi" w:eastAsia="Times New Roman" w:hAnsiTheme="minorHAnsi" w:cstheme="minorHAnsi"/>
          <w:lang w:eastAsia="nb-NO"/>
        </w:rPr>
        <w:t>fra lek eller idrett,</w:t>
      </w:r>
      <w:r w:rsidRPr="006D5E9F">
        <w:rPr>
          <w:rFonts w:asciiTheme="minorHAnsi" w:eastAsia="Times New Roman" w:hAnsiTheme="minorHAnsi" w:cstheme="minorHAnsi"/>
          <w:lang w:eastAsia="nb-NO"/>
        </w:rPr>
        <w:t xml:space="preserve"> ikke få være med i kameratflokken, bli baksnakket</w:t>
      </w:r>
      <w:r w:rsidR="00AE2281" w:rsidRPr="006D5E9F">
        <w:rPr>
          <w:rFonts w:asciiTheme="minorHAnsi" w:eastAsia="Times New Roman" w:hAnsiTheme="minorHAnsi" w:cstheme="minorHAnsi"/>
          <w:lang w:eastAsia="nb-NO"/>
        </w:rPr>
        <w:t>/utsatt for ryktespredning</w:t>
      </w:r>
      <w:r w:rsidRPr="006D5E9F">
        <w:rPr>
          <w:rFonts w:asciiTheme="minorHAnsi" w:eastAsia="Times New Roman" w:hAnsiTheme="minorHAnsi" w:cstheme="minorHAnsi"/>
          <w:lang w:eastAsia="nb-NO"/>
        </w:rPr>
        <w:t xml:space="preserve"> og at andre legger hindringer i ve</w:t>
      </w:r>
      <w:r w:rsidR="00C54A23" w:rsidRPr="006D5E9F">
        <w:rPr>
          <w:rFonts w:asciiTheme="minorHAnsi" w:eastAsia="Times New Roman" w:hAnsiTheme="minorHAnsi" w:cstheme="minorHAnsi"/>
          <w:lang w:eastAsia="nb-NO"/>
        </w:rPr>
        <w:t>ien slik at en ikke får venner, det sendes øyekast, lages grimaser og/-eller gester</w:t>
      </w:r>
    </w:p>
    <w:p w:rsidR="00C54A23" w:rsidRPr="006D5E9F" w:rsidRDefault="00C54A23" w:rsidP="00C37DD6">
      <w:pPr>
        <w:spacing w:before="100" w:beforeAutospacing="1" w:after="100" w:afterAutospacing="1"/>
        <w:outlineLvl w:val="1"/>
        <w:rPr>
          <w:rFonts w:asciiTheme="minorHAnsi" w:hAnsiTheme="minorHAnsi" w:cstheme="minorHAnsi"/>
          <w:b/>
          <w:bCs/>
        </w:rPr>
      </w:pPr>
      <w:r w:rsidRPr="006D5E9F">
        <w:rPr>
          <w:rFonts w:asciiTheme="minorHAnsi" w:hAnsiTheme="minorHAnsi" w:cstheme="minorHAnsi"/>
          <w:b/>
          <w:bCs/>
        </w:rPr>
        <w:t>Mulige tegn</w:t>
      </w:r>
    </w:p>
    <w:p w:rsidR="00775348" w:rsidRPr="006D5E9F" w:rsidRDefault="00775348" w:rsidP="00C37DD6">
      <w:pPr>
        <w:spacing w:before="100" w:beforeAutospacing="1" w:after="100" w:afterAutospacing="1"/>
        <w:outlineLvl w:val="1"/>
        <w:rPr>
          <w:rFonts w:asciiTheme="minorHAnsi" w:eastAsia="Times New Roman" w:hAnsiTheme="minorHAnsi" w:cstheme="minorHAnsi"/>
          <w:lang w:eastAsia="nb-NO"/>
        </w:rPr>
      </w:pPr>
      <w:r w:rsidRPr="006D5E9F">
        <w:rPr>
          <w:rFonts w:asciiTheme="minorHAnsi" w:eastAsia="Times New Roman" w:hAnsiTheme="minorHAnsi" w:cstheme="minorHAnsi"/>
          <w:bCs/>
          <w:lang w:eastAsia="nb-NO"/>
        </w:rPr>
        <w:t>Digital mobbing</w:t>
      </w:r>
      <w:r w:rsidRPr="006D5E9F">
        <w:rPr>
          <w:rFonts w:asciiTheme="minorHAnsi" w:eastAsia="Times New Roman" w:hAnsiTheme="minorHAnsi" w:cstheme="minorHAnsi"/>
          <w:color w:val="333333"/>
          <w:lang w:eastAsia="nb-NO"/>
        </w:rPr>
        <w:br/>
      </w:r>
      <w:r w:rsidRPr="006D5E9F">
        <w:rPr>
          <w:rFonts w:asciiTheme="minorHAnsi" w:eastAsia="Times New Roman" w:hAnsiTheme="minorHAnsi" w:cstheme="minorHAnsi"/>
          <w:lang w:eastAsia="nb-NO"/>
        </w:rPr>
        <w:t xml:space="preserve">Ulike varianter: Digital mobbing kan skje ved å sende stygge eller truende meldinger enten via SMS, </w:t>
      </w:r>
      <w:proofErr w:type="spellStart"/>
      <w:r w:rsidRPr="006D5E9F">
        <w:rPr>
          <w:rFonts w:asciiTheme="minorHAnsi" w:eastAsia="Times New Roman" w:hAnsiTheme="minorHAnsi" w:cstheme="minorHAnsi"/>
          <w:lang w:eastAsia="nb-NO"/>
        </w:rPr>
        <w:t>chat</w:t>
      </w:r>
      <w:proofErr w:type="spellEnd"/>
      <w:r w:rsidR="00875E3A">
        <w:rPr>
          <w:rFonts w:asciiTheme="minorHAnsi" w:eastAsia="Times New Roman" w:hAnsiTheme="minorHAnsi" w:cstheme="minorHAnsi"/>
          <w:lang w:eastAsia="nb-NO"/>
        </w:rPr>
        <w:t xml:space="preserve">-programmer som </w:t>
      </w:r>
      <w:proofErr w:type="spellStart"/>
      <w:r w:rsidR="00875E3A">
        <w:rPr>
          <w:rFonts w:asciiTheme="minorHAnsi" w:eastAsia="Times New Roman" w:hAnsiTheme="minorHAnsi" w:cstheme="minorHAnsi"/>
          <w:lang w:eastAsia="nb-NO"/>
        </w:rPr>
        <w:t>snap-shat</w:t>
      </w:r>
      <w:proofErr w:type="spellEnd"/>
      <w:r w:rsidRPr="006D5E9F">
        <w:rPr>
          <w:rFonts w:asciiTheme="minorHAnsi" w:eastAsia="Times New Roman" w:hAnsiTheme="minorHAnsi" w:cstheme="minorHAnsi"/>
          <w:lang w:eastAsia="nb-NO"/>
        </w:rPr>
        <w:t xml:space="preserve">, e-post eller på sosiale nettsamfunn. Enkelte lager websider der de publiserer bilder eller video de selv har laget eller mottatt som viser et offer i en situasjon som kan være svært nedverdigende, eller oppretter grupper av typen 'Vi som hater Liv' på nettsamfunn som for eksempel </w:t>
      </w:r>
      <w:proofErr w:type="spellStart"/>
      <w:r w:rsidRPr="006D5E9F">
        <w:rPr>
          <w:rFonts w:asciiTheme="minorHAnsi" w:eastAsia="Times New Roman" w:hAnsiTheme="minorHAnsi" w:cstheme="minorHAnsi"/>
          <w:lang w:eastAsia="nb-NO"/>
        </w:rPr>
        <w:t>Facebook</w:t>
      </w:r>
      <w:proofErr w:type="spellEnd"/>
      <w:r w:rsidRPr="006D5E9F">
        <w:rPr>
          <w:rFonts w:asciiTheme="minorHAnsi" w:eastAsia="Times New Roman" w:hAnsiTheme="minorHAnsi" w:cstheme="minorHAnsi"/>
          <w:lang w:eastAsia="nb-NO"/>
        </w:rPr>
        <w:t xml:space="preserve">. </w:t>
      </w:r>
    </w:p>
    <w:p w:rsidR="00E05504" w:rsidRPr="000724F9" w:rsidRDefault="00E05504" w:rsidP="00E05504">
      <w:pPr>
        <w:spacing w:before="100" w:beforeAutospacing="1" w:after="100" w:afterAutospacing="1"/>
        <w:rPr>
          <w:rFonts w:asciiTheme="minorHAnsi" w:eastAsia="Times New Roman" w:hAnsiTheme="minorHAnsi" w:cstheme="minorHAnsi"/>
          <w:b/>
          <w:lang w:eastAsia="nb-NO"/>
        </w:rPr>
      </w:pPr>
      <w:r w:rsidRPr="000724F9">
        <w:rPr>
          <w:rFonts w:asciiTheme="minorHAnsi" w:eastAsia="Times New Roman" w:hAnsiTheme="minorHAnsi" w:cstheme="minorHAnsi"/>
          <w:b/>
          <w:lang w:eastAsia="nb-NO"/>
        </w:rPr>
        <w:t>Krenkelse</w:t>
      </w:r>
    </w:p>
    <w:p w:rsidR="000724F9" w:rsidRPr="000724F9" w:rsidRDefault="00831533" w:rsidP="000724F9">
      <w:pPr>
        <w:pStyle w:val="Default"/>
        <w:numPr>
          <w:ilvl w:val="0"/>
          <w:numId w:val="27"/>
        </w:numPr>
        <w:rPr>
          <w:rFonts w:asciiTheme="minorHAnsi" w:hAnsiTheme="minorHAnsi" w:cstheme="minorHAnsi"/>
          <w:sz w:val="22"/>
          <w:szCs w:val="22"/>
        </w:rPr>
      </w:pPr>
      <w:r w:rsidRPr="00831533">
        <w:rPr>
          <w:rFonts w:asciiTheme="minorHAnsi" w:hAnsiTheme="minorHAnsi" w:cstheme="minorHAnsi"/>
          <w:iCs/>
          <w:color w:val="3C3C3C"/>
          <w:sz w:val="22"/>
          <w:szCs w:val="22"/>
        </w:rPr>
        <w:t xml:space="preserve">Når det skjer et overtramp mot en rettighet du har. </w:t>
      </w:r>
    </w:p>
    <w:p w:rsidR="000724F9" w:rsidRPr="000724F9" w:rsidRDefault="00831533" w:rsidP="000724F9">
      <w:pPr>
        <w:pStyle w:val="Default"/>
        <w:numPr>
          <w:ilvl w:val="0"/>
          <w:numId w:val="27"/>
        </w:numPr>
        <w:rPr>
          <w:rFonts w:asciiTheme="minorHAnsi" w:hAnsiTheme="minorHAnsi" w:cstheme="minorHAnsi"/>
          <w:sz w:val="22"/>
          <w:szCs w:val="22"/>
        </w:rPr>
      </w:pPr>
      <w:r w:rsidRPr="00831533">
        <w:rPr>
          <w:rFonts w:asciiTheme="minorHAnsi" w:hAnsiTheme="minorHAnsi" w:cstheme="minorHAnsi"/>
          <w:iCs/>
          <w:color w:val="3C3C3C"/>
          <w:sz w:val="22"/>
          <w:szCs w:val="22"/>
        </w:rPr>
        <w:t xml:space="preserve">Det å tvinge noen til å bli med på eller la seg utsette for handlinger de ikke ønsker, eller å karakterisere en person med nedsettende ord og </w:t>
      </w:r>
      <w:r>
        <w:rPr>
          <w:rFonts w:asciiTheme="minorHAnsi" w:hAnsiTheme="minorHAnsi" w:cstheme="minorHAnsi"/>
          <w:iCs/>
          <w:color w:val="3C3C3C"/>
          <w:sz w:val="22"/>
          <w:szCs w:val="22"/>
        </w:rPr>
        <w:t xml:space="preserve">beskrivelser. </w:t>
      </w:r>
    </w:p>
    <w:p w:rsidR="00F1656E" w:rsidRPr="00E05504" w:rsidRDefault="00831533" w:rsidP="000724F9">
      <w:pPr>
        <w:pStyle w:val="Default"/>
        <w:ind w:left="720"/>
        <w:rPr>
          <w:rFonts w:asciiTheme="minorHAnsi" w:hAnsiTheme="minorHAnsi" w:cstheme="minorHAnsi"/>
          <w:sz w:val="22"/>
          <w:szCs w:val="22"/>
        </w:rPr>
      </w:pPr>
      <w:r>
        <w:rPr>
          <w:rFonts w:asciiTheme="minorHAnsi" w:hAnsiTheme="minorHAnsi" w:cstheme="minorHAnsi"/>
          <w:iCs/>
          <w:color w:val="3C3C3C"/>
          <w:sz w:val="22"/>
          <w:szCs w:val="22"/>
        </w:rPr>
        <w:t>Kilde: Dubestemmer.no</w:t>
      </w:r>
      <w:r w:rsidR="00260AE0">
        <w:rPr>
          <w:rFonts w:asciiTheme="minorHAnsi" w:hAnsiTheme="minorHAnsi" w:cstheme="minorHAnsi"/>
          <w:iCs/>
          <w:color w:val="3C3C3C"/>
          <w:sz w:val="22"/>
          <w:szCs w:val="22"/>
        </w:rPr>
        <w:t xml:space="preserve">- </w:t>
      </w:r>
      <w:proofErr w:type="spellStart"/>
      <w:r w:rsidR="00260AE0">
        <w:rPr>
          <w:rFonts w:asciiTheme="minorHAnsi" w:hAnsiTheme="minorHAnsi" w:cstheme="minorHAnsi"/>
          <w:iCs/>
          <w:color w:val="3C3C3C"/>
          <w:sz w:val="22"/>
          <w:szCs w:val="22"/>
        </w:rPr>
        <w:t>Udir</w:t>
      </w:r>
      <w:proofErr w:type="spellEnd"/>
      <w:r w:rsidR="00260AE0">
        <w:rPr>
          <w:rFonts w:asciiTheme="minorHAnsi" w:hAnsiTheme="minorHAnsi" w:cstheme="minorHAnsi"/>
          <w:iCs/>
          <w:color w:val="3C3C3C"/>
          <w:sz w:val="22"/>
          <w:szCs w:val="22"/>
        </w:rPr>
        <w:t xml:space="preserve"> m.fl.</w:t>
      </w:r>
      <w:r w:rsidRPr="00E05504">
        <w:rPr>
          <w:rFonts w:asciiTheme="minorHAnsi" w:hAnsiTheme="minorHAnsi" w:cstheme="minorHAnsi"/>
          <w:sz w:val="22"/>
          <w:szCs w:val="22"/>
        </w:rPr>
        <w:t xml:space="preserve"> </w:t>
      </w:r>
    </w:p>
    <w:p w:rsidR="00E05504" w:rsidRPr="00E05504" w:rsidRDefault="00E05504" w:rsidP="00E05504">
      <w:pPr>
        <w:pStyle w:val="Default"/>
        <w:rPr>
          <w:rFonts w:asciiTheme="minorHAnsi" w:hAnsiTheme="minorHAnsi" w:cstheme="minorHAnsi"/>
          <w:sz w:val="22"/>
          <w:szCs w:val="22"/>
        </w:rPr>
      </w:pPr>
    </w:p>
    <w:p w:rsidR="00E05504" w:rsidRPr="00E05504" w:rsidRDefault="00E05504" w:rsidP="00E05504">
      <w:pPr>
        <w:pStyle w:val="Default"/>
        <w:rPr>
          <w:rFonts w:ascii="Calibri" w:hAnsi="Calibri" w:cs="Calibri"/>
          <w:sz w:val="22"/>
          <w:szCs w:val="22"/>
        </w:rPr>
      </w:pPr>
      <w:r w:rsidRPr="00E05504">
        <w:rPr>
          <w:rFonts w:ascii="Calibri" w:hAnsi="Calibri" w:cs="Calibri"/>
          <w:sz w:val="22"/>
          <w:szCs w:val="22"/>
        </w:rPr>
        <w:lastRenderedPageBreak/>
        <w:t xml:space="preserve">Krenkende atferd skal løses på lavest mulig nivå, men ledelsen skal varsles når det dreier seg </w:t>
      </w:r>
      <w:r w:rsidR="00406C2D">
        <w:rPr>
          <w:rFonts w:ascii="Calibri" w:hAnsi="Calibri" w:cs="Calibri"/>
          <w:sz w:val="22"/>
          <w:szCs w:val="22"/>
        </w:rPr>
        <w:t>om mobbing.</w:t>
      </w:r>
    </w:p>
    <w:p w:rsidR="00E05504" w:rsidRPr="00E05504" w:rsidRDefault="00E05504" w:rsidP="00E05504">
      <w:pPr>
        <w:spacing w:before="100" w:beforeAutospacing="1" w:after="100" w:afterAutospacing="1"/>
        <w:rPr>
          <w:rFonts w:asciiTheme="minorHAnsi" w:eastAsia="Times New Roman" w:hAnsiTheme="minorHAnsi" w:cstheme="minorHAnsi"/>
          <w:lang w:eastAsia="nb-NO"/>
        </w:rPr>
      </w:pPr>
      <w:r>
        <w:rPr>
          <w:rFonts w:ascii="Cambria" w:hAnsi="Cambria" w:cs="Cambria"/>
          <w:b/>
          <w:bCs/>
          <w:sz w:val="23"/>
          <w:szCs w:val="23"/>
        </w:rPr>
        <w:t>Forebyggende arbeid</w:t>
      </w:r>
    </w:p>
    <w:p w:rsidR="00775348" w:rsidRPr="001C23A6" w:rsidRDefault="00BF69EF" w:rsidP="001C23A6">
      <w:pPr>
        <w:spacing w:before="100" w:beforeAutospacing="1" w:after="100" w:afterAutospacing="1"/>
        <w:rPr>
          <w:rFonts w:asciiTheme="minorHAnsi" w:eastAsia="Times New Roman" w:hAnsiTheme="minorHAnsi" w:cstheme="minorHAnsi"/>
          <w:b/>
          <w:lang w:eastAsia="nb-NO"/>
        </w:rPr>
      </w:pPr>
      <w:r w:rsidRPr="001C23A6">
        <w:rPr>
          <w:rFonts w:asciiTheme="minorHAnsi" w:eastAsia="Times New Roman" w:hAnsiTheme="minorHAnsi" w:cstheme="minorHAnsi"/>
          <w:b/>
          <w:lang w:eastAsia="nb-NO"/>
        </w:rPr>
        <w:t>3</w:t>
      </w:r>
      <w:r w:rsidR="00775348" w:rsidRPr="001C23A6">
        <w:rPr>
          <w:rFonts w:asciiTheme="minorHAnsi" w:eastAsia="Times New Roman" w:hAnsiTheme="minorHAnsi" w:cstheme="minorHAnsi"/>
          <w:b/>
          <w:lang w:eastAsia="nb-NO"/>
        </w:rPr>
        <w:t xml:space="preserve"> FOREBYGGING</w:t>
      </w:r>
    </w:p>
    <w:p w:rsidR="00775348" w:rsidRPr="001C23A6" w:rsidRDefault="00BF69EF" w:rsidP="001C23A6">
      <w:pPr>
        <w:spacing w:before="100" w:beforeAutospacing="1" w:after="100" w:afterAutospacing="1"/>
        <w:rPr>
          <w:rFonts w:asciiTheme="minorHAnsi" w:eastAsia="Times New Roman" w:hAnsiTheme="minorHAnsi" w:cstheme="minorHAnsi"/>
          <w:lang w:eastAsia="nb-NO"/>
        </w:rPr>
      </w:pPr>
      <w:r w:rsidRPr="001C23A6">
        <w:rPr>
          <w:rFonts w:asciiTheme="minorHAnsi" w:eastAsia="Times New Roman" w:hAnsiTheme="minorHAnsi" w:cstheme="minorHAnsi"/>
          <w:b/>
          <w:lang w:eastAsia="nb-NO"/>
        </w:rPr>
        <w:t>3.</w:t>
      </w:r>
      <w:r w:rsidR="00775348" w:rsidRPr="001C23A6">
        <w:rPr>
          <w:rFonts w:asciiTheme="minorHAnsi" w:eastAsia="Times New Roman" w:hAnsiTheme="minorHAnsi" w:cstheme="minorHAnsi"/>
          <w:b/>
          <w:lang w:eastAsia="nb-NO"/>
        </w:rPr>
        <w:t>1 Et godt læringsmiljø</w:t>
      </w:r>
    </w:p>
    <w:p w:rsidR="000115FC" w:rsidRPr="001C23A6" w:rsidRDefault="00775348" w:rsidP="001C23A6">
      <w:pPr>
        <w:pStyle w:val="NormalWeb"/>
        <w:spacing w:line="276" w:lineRule="auto"/>
        <w:rPr>
          <w:rFonts w:asciiTheme="minorHAnsi" w:hAnsiTheme="minorHAnsi" w:cstheme="minorHAnsi"/>
          <w:sz w:val="22"/>
          <w:szCs w:val="22"/>
        </w:rPr>
      </w:pPr>
      <w:r w:rsidRPr="001C23A6">
        <w:rPr>
          <w:rFonts w:asciiTheme="minorHAnsi" w:hAnsiTheme="minorHAnsi" w:cstheme="minorHAnsi"/>
          <w:sz w:val="22"/>
          <w:szCs w:val="22"/>
        </w:rPr>
        <w:t xml:space="preserve">Forskning viser at fem forhold er grunnleggende når </w:t>
      </w:r>
      <w:r w:rsidR="00A663C8" w:rsidRPr="001C23A6">
        <w:rPr>
          <w:rFonts w:asciiTheme="minorHAnsi" w:hAnsiTheme="minorHAnsi" w:cstheme="minorHAnsi"/>
          <w:sz w:val="22"/>
          <w:szCs w:val="22"/>
        </w:rPr>
        <w:t xml:space="preserve">vi </w:t>
      </w:r>
      <w:r w:rsidRPr="001C23A6">
        <w:rPr>
          <w:rFonts w:asciiTheme="minorHAnsi" w:hAnsiTheme="minorHAnsi" w:cstheme="minorHAnsi"/>
          <w:sz w:val="22"/>
          <w:szCs w:val="22"/>
        </w:rPr>
        <w:t>arbeider med å utvikle og opprettholde gode læringsmiljø:</w:t>
      </w:r>
    </w:p>
    <w:p w:rsidR="00A663C8" w:rsidRPr="001C23A6" w:rsidRDefault="000115FC" w:rsidP="001C23A6">
      <w:pPr>
        <w:pStyle w:val="NormalWeb"/>
        <w:numPr>
          <w:ilvl w:val="0"/>
          <w:numId w:val="8"/>
        </w:numPr>
        <w:spacing w:line="276" w:lineRule="auto"/>
        <w:rPr>
          <w:rFonts w:asciiTheme="minorHAnsi" w:hAnsiTheme="minorHAnsi" w:cstheme="minorHAnsi"/>
          <w:sz w:val="22"/>
          <w:szCs w:val="22"/>
        </w:rPr>
      </w:pPr>
      <w:r w:rsidRPr="001C23A6">
        <w:rPr>
          <w:rFonts w:asciiTheme="minorHAnsi" w:hAnsiTheme="minorHAnsi" w:cstheme="minorHAnsi"/>
          <w:sz w:val="22"/>
          <w:szCs w:val="22"/>
        </w:rPr>
        <w:t>l</w:t>
      </w:r>
      <w:r w:rsidR="00775348" w:rsidRPr="001C23A6">
        <w:rPr>
          <w:rFonts w:asciiTheme="minorHAnsi" w:hAnsiTheme="minorHAnsi" w:cstheme="minorHAnsi"/>
          <w:sz w:val="22"/>
          <w:szCs w:val="22"/>
        </w:rPr>
        <w:t>ærerens evne til å lede k</w:t>
      </w:r>
      <w:r w:rsidR="00A663C8" w:rsidRPr="001C23A6">
        <w:rPr>
          <w:rFonts w:asciiTheme="minorHAnsi" w:hAnsiTheme="minorHAnsi" w:cstheme="minorHAnsi"/>
          <w:sz w:val="22"/>
          <w:szCs w:val="22"/>
        </w:rPr>
        <w:t>lasser og undervisningsforløp</w:t>
      </w:r>
    </w:p>
    <w:p w:rsidR="003C6121" w:rsidRPr="001C23A6" w:rsidRDefault="000115FC" w:rsidP="001C23A6">
      <w:pPr>
        <w:pStyle w:val="NormalWeb"/>
        <w:numPr>
          <w:ilvl w:val="0"/>
          <w:numId w:val="8"/>
        </w:numPr>
        <w:spacing w:line="276" w:lineRule="auto"/>
        <w:rPr>
          <w:rFonts w:asciiTheme="minorHAnsi" w:hAnsiTheme="minorHAnsi" w:cstheme="minorHAnsi"/>
          <w:sz w:val="22"/>
          <w:szCs w:val="22"/>
        </w:rPr>
      </w:pPr>
      <w:r w:rsidRPr="001C23A6">
        <w:rPr>
          <w:rFonts w:asciiTheme="minorHAnsi" w:hAnsiTheme="minorHAnsi" w:cstheme="minorHAnsi"/>
          <w:sz w:val="22"/>
          <w:szCs w:val="22"/>
        </w:rPr>
        <w:t>l</w:t>
      </w:r>
      <w:r w:rsidR="00775348" w:rsidRPr="001C23A6">
        <w:rPr>
          <w:rFonts w:asciiTheme="minorHAnsi" w:hAnsiTheme="minorHAnsi" w:cstheme="minorHAnsi"/>
          <w:sz w:val="22"/>
          <w:szCs w:val="22"/>
        </w:rPr>
        <w:t>ærerens evne til å utvikle positive rel</w:t>
      </w:r>
      <w:r w:rsidRPr="001C23A6">
        <w:rPr>
          <w:rFonts w:asciiTheme="minorHAnsi" w:hAnsiTheme="minorHAnsi" w:cstheme="minorHAnsi"/>
          <w:sz w:val="22"/>
          <w:szCs w:val="22"/>
        </w:rPr>
        <w:t>asjoner med hver enkelt elev</w:t>
      </w:r>
    </w:p>
    <w:p w:rsidR="00A663C8" w:rsidRPr="001C23A6" w:rsidRDefault="000115FC" w:rsidP="001C23A6">
      <w:pPr>
        <w:pStyle w:val="NormalWeb"/>
        <w:numPr>
          <w:ilvl w:val="0"/>
          <w:numId w:val="8"/>
        </w:numPr>
        <w:spacing w:line="276" w:lineRule="auto"/>
        <w:rPr>
          <w:rFonts w:asciiTheme="minorHAnsi" w:hAnsiTheme="minorHAnsi" w:cstheme="minorHAnsi"/>
          <w:sz w:val="22"/>
          <w:szCs w:val="22"/>
        </w:rPr>
      </w:pPr>
      <w:r w:rsidRPr="001C23A6">
        <w:rPr>
          <w:rFonts w:asciiTheme="minorHAnsi" w:hAnsiTheme="minorHAnsi" w:cstheme="minorHAnsi"/>
          <w:sz w:val="22"/>
          <w:szCs w:val="22"/>
        </w:rPr>
        <w:t>p</w:t>
      </w:r>
      <w:r w:rsidR="00775348" w:rsidRPr="001C23A6">
        <w:rPr>
          <w:rFonts w:asciiTheme="minorHAnsi" w:hAnsiTheme="minorHAnsi" w:cstheme="minorHAnsi"/>
          <w:sz w:val="22"/>
          <w:szCs w:val="22"/>
        </w:rPr>
        <w:t>ositive relasjoner og ku</w:t>
      </w:r>
      <w:r w:rsidR="00A663C8" w:rsidRPr="001C23A6">
        <w:rPr>
          <w:rFonts w:asciiTheme="minorHAnsi" w:hAnsiTheme="minorHAnsi" w:cstheme="minorHAnsi"/>
          <w:sz w:val="22"/>
          <w:szCs w:val="22"/>
        </w:rPr>
        <w:t>ltur for læring blant elevene</w:t>
      </w:r>
    </w:p>
    <w:p w:rsidR="00A663C8" w:rsidRPr="001C23A6" w:rsidRDefault="000115FC" w:rsidP="001C23A6">
      <w:pPr>
        <w:pStyle w:val="NormalWeb"/>
        <w:numPr>
          <w:ilvl w:val="0"/>
          <w:numId w:val="8"/>
        </w:numPr>
        <w:spacing w:line="276" w:lineRule="auto"/>
        <w:rPr>
          <w:rFonts w:asciiTheme="minorHAnsi" w:hAnsiTheme="minorHAnsi" w:cstheme="minorHAnsi"/>
          <w:sz w:val="22"/>
          <w:szCs w:val="22"/>
        </w:rPr>
      </w:pPr>
      <w:r w:rsidRPr="001C23A6">
        <w:rPr>
          <w:rFonts w:asciiTheme="minorHAnsi" w:hAnsiTheme="minorHAnsi" w:cstheme="minorHAnsi"/>
          <w:sz w:val="22"/>
          <w:szCs w:val="22"/>
        </w:rPr>
        <w:t>g</w:t>
      </w:r>
      <w:r w:rsidR="00775348" w:rsidRPr="001C23A6">
        <w:rPr>
          <w:rFonts w:asciiTheme="minorHAnsi" w:hAnsiTheme="minorHAnsi" w:cstheme="minorHAnsi"/>
          <w:sz w:val="22"/>
          <w:szCs w:val="22"/>
        </w:rPr>
        <w:t>odt s</w:t>
      </w:r>
      <w:r w:rsidR="00A663C8" w:rsidRPr="001C23A6">
        <w:rPr>
          <w:rFonts w:asciiTheme="minorHAnsi" w:hAnsiTheme="minorHAnsi" w:cstheme="minorHAnsi"/>
          <w:sz w:val="22"/>
          <w:szCs w:val="22"/>
        </w:rPr>
        <w:t>amarbeid mellom skole og hjem</w:t>
      </w:r>
    </w:p>
    <w:p w:rsidR="00775348" w:rsidRPr="001C23A6" w:rsidRDefault="000115FC" w:rsidP="001C23A6">
      <w:pPr>
        <w:pStyle w:val="NormalWeb"/>
        <w:numPr>
          <w:ilvl w:val="0"/>
          <w:numId w:val="8"/>
        </w:numPr>
        <w:spacing w:line="276" w:lineRule="auto"/>
        <w:rPr>
          <w:rFonts w:asciiTheme="minorHAnsi" w:hAnsiTheme="minorHAnsi" w:cstheme="minorHAnsi"/>
          <w:sz w:val="22"/>
          <w:szCs w:val="22"/>
        </w:rPr>
      </w:pPr>
      <w:r w:rsidRPr="001C23A6">
        <w:rPr>
          <w:rFonts w:asciiTheme="minorHAnsi" w:hAnsiTheme="minorHAnsi" w:cstheme="minorHAnsi"/>
          <w:sz w:val="22"/>
          <w:szCs w:val="22"/>
        </w:rPr>
        <w:t>g</w:t>
      </w:r>
      <w:r w:rsidR="00775348" w:rsidRPr="001C23A6">
        <w:rPr>
          <w:rFonts w:asciiTheme="minorHAnsi" w:hAnsiTheme="minorHAnsi" w:cstheme="minorHAnsi"/>
          <w:sz w:val="22"/>
          <w:szCs w:val="22"/>
        </w:rPr>
        <w:t>od ledelse, organisasjon og kultur for læring på skolen</w:t>
      </w:r>
    </w:p>
    <w:p w:rsidR="00775348" w:rsidRPr="001C23A6" w:rsidRDefault="00BF69EF" w:rsidP="001C23A6">
      <w:pPr>
        <w:spacing w:before="100" w:beforeAutospacing="1" w:after="100" w:afterAutospacing="1"/>
        <w:rPr>
          <w:rFonts w:asciiTheme="minorHAnsi" w:eastAsia="Times New Roman" w:hAnsiTheme="minorHAnsi" w:cstheme="minorHAnsi"/>
          <w:b/>
          <w:lang w:eastAsia="nb-NO"/>
        </w:rPr>
      </w:pPr>
      <w:r w:rsidRPr="001C23A6">
        <w:rPr>
          <w:rFonts w:asciiTheme="minorHAnsi" w:eastAsia="Times New Roman" w:hAnsiTheme="minorHAnsi" w:cstheme="minorHAnsi"/>
          <w:b/>
          <w:lang w:eastAsia="nb-NO"/>
        </w:rPr>
        <w:t>3</w:t>
      </w:r>
      <w:r w:rsidR="00775348" w:rsidRPr="001C23A6">
        <w:rPr>
          <w:rFonts w:asciiTheme="minorHAnsi" w:eastAsia="Times New Roman" w:hAnsiTheme="minorHAnsi" w:cstheme="minorHAnsi"/>
          <w:b/>
          <w:lang w:eastAsia="nb-NO"/>
        </w:rPr>
        <w:t>.2 Kjennetegn</w:t>
      </w:r>
      <w:r w:rsidR="00F27388" w:rsidRPr="001C23A6">
        <w:rPr>
          <w:rFonts w:asciiTheme="minorHAnsi" w:eastAsia="Times New Roman" w:hAnsiTheme="minorHAnsi" w:cstheme="minorHAnsi"/>
          <w:b/>
          <w:lang w:eastAsia="nb-NO"/>
        </w:rPr>
        <w:t xml:space="preserve"> på et godt læringsmiljø</w:t>
      </w:r>
    </w:p>
    <w:p w:rsidR="00F27388" w:rsidRPr="001C23A6" w:rsidRDefault="000724F9" w:rsidP="001C23A6">
      <w:pPr>
        <w:pStyle w:val="NormalWeb"/>
        <w:spacing w:line="276" w:lineRule="auto"/>
        <w:rPr>
          <w:rFonts w:asciiTheme="minorHAnsi" w:hAnsiTheme="minorHAnsi" w:cstheme="minorHAnsi"/>
          <w:sz w:val="22"/>
          <w:szCs w:val="22"/>
        </w:rPr>
      </w:pPr>
      <w:proofErr w:type="gramStart"/>
      <w:r>
        <w:rPr>
          <w:rFonts w:asciiTheme="minorHAnsi" w:hAnsiTheme="minorHAnsi" w:cstheme="minorHAnsi"/>
          <w:sz w:val="22"/>
          <w:szCs w:val="22"/>
        </w:rPr>
        <w:t>Med ”</w:t>
      </w:r>
      <w:r w:rsidRPr="001C23A6">
        <w:rPr>
          <w:rFonts w:asciiTheme="minorHAnsi" w:hAnsiTheme="minorHAnsi" w:cstheme="minorHAnsi"/>
          <w:sz w:val="22"/>
          <w:szCs w:val="22"/>
        </w:rPr>
        <w:t>læringsmiljø</w:t>
      </w:r>
      <w:proofErr w:type="gramEnd"/>
      <w:r w:rsidR="00F27388" w:rsidRPr="001C23A6">
        <w:rPr>
          <w:rFonts w:asciiTheme="minorHAnsi" w:hAnsiTheme="minorHAnsi" w:cstheme="minorHAnsi"/>
          <w:sz w:val="22"/>
          <w:szCs w:val="22"/>
        </w:rPr>
        <w:t xml:space="preserve">” mener vi de samlede kulturelle, relasjonelle og fysiske forholdene på skolen som har betydning for elevenes læring, helse og trivsel. </w:t>
      </w:r>
      <w:r w:rsidR="00F27388" w:rsidRPr="001C23A6">
        <w:rPr>
          <w:rFonts w:asciiTheme="minorHAnsi" w:hAnsiTheme="minorHAnsi" w:cstheme="minorHAnsi"/>
          <w:sz w:val="22"/>
          <w:szCs w:val="22"/>
        </w:rPr>
        <w:br/>
      </w:r>
      <w:r w:rsidR="00F27388" w:rsidRPr="001C23A6">
        <w:rPr>
          <w:rFonts w:asciiTheme="minorHAnsi" w:hAnsiTheme="minorHAnsi" w:cstheme="minorHAnsi"/>
          <w:sz w:val="22"/>
          <w:szCs w:val="22"/>
        </w:rPr>
        <w:br/>
        <w:t>Utdanningsdirektoratet har hatt en bred gjennomgang av forskning på læringsmiljøfeltet, og vi vil på bakgrunn av dette framheve fem forhold som er grunnleggende for at elevene skal oppleve et godt læringsmiljø.</w:t>
      </w:r>
    </w:p>
    <w:p w:rsidR="00775348" w:rsidRPr="001C23A6" w:rsidRDefault="00BF69EF" w:rsidP="001C23A6">
      <w:pPr>
        <w:spacing w:before="100" w:beforeAutospacing="1" w:after="100" w:afterAutospacing="1"/>
        <w:rPr>
          <w:rFonts w:asciiTheme="minorHAnsi" w:eastAsia="Times New Roman" w:hAnsiTheme="minorHAnsi" w:cstheme="minorHAnsi"/>
          <w:b/>
          <w:lang w:eastAsia="nb-NO"/>
        </w:rPr>
      </w:pPr>
      <w:r w:rsidRPr="001C23A6">
        <w:rPr>
          <w:rFonts w:asciiTheme="minorHAnsi" w:eastAsia="Times New Roman" w:hAnsiTheme="minorHAnsi" w:cstheme="minorHAnsi"/>
          <w:b/>
          <w:lang w:eastAsia="nb-NO"/>
        </w:rPr>
        <w:t>3</w:t>
      </w:r>
      <w:r w:rsidR="00F27388" w:rsidRPr="001C23A6">
        <w:rPr>
          <w:rFonts w:asciiTheme="minorHAnsi" w:eastAsia="Times New Roman" w:hAnsiTheme="minorHAnsi" w:cstheme="minorHAnsi"/>
          <w:b/>
          <w:lang w:eastAsia="nb-NO"/>
        </w:rPr>
        <w:t>.3 Relasjoner</w:t>
      </w:r>
    </w:p>
    <w:p w:rsidR="00F27388" w:rsidRPr="001C23A6" w:rsidRDefault="009A6887" w:rsidP="001C23A6">
      <w:pPr>
        <w:spacing w:before="100" w:beforeAutospacing="1" w:after="100" w:afterAutospacing="1"/>
        <w:rPr>
          <w:rFonts w:asciiTheme="minorHAnsi" w:eastAsia="Times New Roman" w:hAnsiTheme="minorHAnsi" w:cstheme="minorHAnsi"/>
          <w:b/>
          <w:lang w:eastAsia="nb-NO"/>
        </w:rPr>
      </w:pPr>
      <w:r w:rsidRPr="001C23A6">
        <w:rPr>
          <w:rFonts w:asciiTheme="minorHAnsi" w:eastAsia="Times New Roman" w:hAnsiTheme="minorHAnsi" w:cstheme="minorHAnsi"/>
          <w:b/>
          <w:lang w:eastAsia="nb-NO"/>
        </w:rPr>
        <w:t xml:space="preserve">      </w:t>
      </w:r>
      <w:r w:rsidR="00BF69EF" w:rsidRPr="001C23A6">
        <w:rPr>
          <w:rFonts w:asciiTheme="minorHAnsi" w:eastAsia="Times New Roman" w:hAnsiTheme="minorHAnsi" w:cstheme="minorHAnsi"/>
          <w:b/>
          <w:lang w:eastAsia="nb-NO"/>
        </w:rPr>
        <w:t>3</w:t>
      </w:r>
      <w:r w:rsidR="00E72E45" w:rsidRPr="001C23A6">
        <w:rPr>
          <w:rFonts w:asciiTheme="minorHAnsi" w:eastAsia="Times New Roman" w:hAnsiTheme="minorHAnsi" w:cstheme="minorHAnsi"/>
          <w:b/>
          <w:lang w:eastAsia="nb-NO"/>
        </w:rPr>
        <w:t>.3.</w:t>
      </w:r>
      <w:r w:rsidR="00F27388" w:rsidRPr="001C23A6">
        <w:rPr>
          <w:rFonts w:asciiTheme="minorHAnsi" w:eastAsia="Times New Roman" w:hAnsiTheme="minorHAnsi" w:cstheme="minorHAnsi"/>
          <w:b/>
          <w:lang w:eastAsia="nb-NO"/>
        </w:rPr>
        <w:t>1. Klasseledelse</w:t>
      </w:r>
    </w:p>
    <w:p w:rsidR="00F27388" w:rsidRPr="001C23A6" w:rsidRDefault="00F27388" w:rsidP="001C23A6">
      <w:pPr>
        <w:pStyle w:val="Overskrift3"/>
        <w:ind w:left="720"/>
        <w:rPr>
          <w:rFonts w:asciiTheme="minorHAnsi" w:hAnsiTheme="minorHAnsi" w:cstheme="minorHAnsi"/>
          <w:color w:val="auto"/>
        </w:rPr>
      </w:pPr>
      <w:r w:rsidRPr="001C23A6">
        <w:rPr>
          <w:rFonts w:asciiTheme="minorHAnsi" w:hAnsiTheme="minorHAnsi" w:cstheme="minorHAnsi"/>
          <w:color w:val="auto"/>
        </w:rPr>
        <w:t>Læreren</w:t>
      </w:r>
    </w:p>
    <w:p w:rsidR="00F27388" w:rsidRPr="001C23A6" w:rsidRDefault="00F27388" w:rsidP="001C23A6">
      <w:pPr>
        <w:numPr>
          <w:ilvl w:val="0"/>
          <w:numId w:val="2"/>
        </w:numPr>
        <w:spacing w:before="100" w:beforeAutospacing="1" w:after="100" w:afterAutospacing="1"/>
        <w:rPr>
          <w:rFonts w:asciiTheme="minorHAnsi" w:hAnsiTheme="minorHAnsi" w:cstheme="minorHAnsi"/>
        </w:rPr>
      </w:pPr>
      <w:r w:rsidRPr="001C23A6">
        <w:rPr>
          <w:rFonts w:asciiTheme="minorHAnsi" w:hAnsiTheme="minorHAnsi" w:cstheme="minorHAnsi"/>
        </w:rPr>
        <w:t>har en tydelig s</w:t>
      </w:r>
      <w:r w:rsidR="00996F6E" w:rsidRPr="001C23A6">
        <w:rPr>
          <w:rFonts w:asciiTheme="minorHAnsi" w:hAnsiTheme="minorHAnsi" w:cstheme="minorHAnsi"/>
        </w:rPr>
        <w:t>truktur i undervisningsforløpet</w:t>
      </w:r>
    </w:p>
    <w:p w:rsidR="00F27388" w:rsidRPr="001C23A6" w:rsidRDefault="00F27388" w:rsidP="001C23A6">
      <w:pPr>
        <w:numPr>
          <w:ilvl w:val="0"/>
          <w:numId w:val="2"/>
        </w:numPr>
        <w:spacing w:before="100" w:beforeAutospacing="1" w:after="100" w:afterAutospacing="1"/>
        <w:rPr>
          <w:rFonts w:asciiTheme="minorHAnsi" w:hAnsiTheme="minorHAnsi" w:cstheme="minorHAnsi"/>
        </w:rPr>
      </w:pPr>
      <w:r w:rsidRPr="001C23A6">
        <w:rPr>
          <w:rFonts w:asciiTheme="minorHAnsi" w:hAnsiTheme="minorHAnsi" w:cstheme="minorHAnsi"/>
        </w:rPr>
        <w:t>formulerer tydelige mål for e</w:t>
      </w:r>
      <w:r w:rsidR="00996F6E" w:rsidRPr="001C23A6">
        <w:rPr>
          <w:rFonts w:asciiTheme="minorHAnsi" w:hAnsiTheme="minorHAnsi" w:cstheme="minorHAnsi"/>
        </w:rPr>
        <w:t>levenes læring og læringsmiljø</w:t>
      </w:r>
      <w:r w:rsidRPr="001C23A6">
        <w:rPr>
          <w:rFonts w:asciiTheme="minorHAnsi" w:hAnsiTheme="minorHAnsi" w:cstheme="minorHAnsi"/>
        </w:rPr>
        <w:t xml:space="preserve"> </w:t>
      </w:r>
    </w:p>
    <w:p w:rsidR="00F27388" w:rsidRPr="001C23A6" w:rsidRDefault="00F27388" w:rsidP="001C23A6">
      <w:pPr>
        <w:numPr>
          <w:ilvl w:val="0"/>
          <w:numId w:val="2"/>
        </w:numPr>
        <w:spacing w:before="100" w:beforeAutospacing="1" w:after="100" w:afterAutospacing="1"/>
        <w:rPr>
          <w:rFonts w:asciiTheme="minorHAnsi" w:hAnsiTheme="minorHAnsi" w:cstheme="minorHAnsi"/>
        </w:rPr>
      </w:pPr>
      <w:r w:rsidRPr="001C23A6">
        <w:rPr>
          <w:rFonts w:asciiTheme="minorHAnsi" w:hAnsiTheme="minorHAnsi" w:cstheme="minorHAnsi"/>
        </w:rPr>
        <w:t>har høye forventninger til alle elevene, tilpasset deres forutsetninger.</w:t>
      </w:r>
    </w:p>
    <w:p w:rsidR="00F27388" w:rsidRPr="001C23A6" w:rsidRDefault="00F27388" w:rsidP="001C23A6">
      <w:pPr>
        <w:numPr>
          <w:ilvl w:val="0"/>
          <w:numId w:val="2"/>
        </w:numPr>
        <w:spacing w:before="100" w:beforeAutospacing="1" w:after="100" w:afterAutospacing="1"/>
        <w:rPr>
          <w:rFonts w:asciiTheme="minorHAnsi" w:hAnsiTheme="minorHAnsi" w:cstheme="minorHAnsi"/>
        </w:rPr>
      </w:pPr>
      <w:r w:rsidRPr="001C23A6">
        <w:rPr>
          <w:rFonts w:asciiTheme="minorHAnsi" w:hAnsiTheme="minorHAnsi" w:cstheme="minorHAnsi"/>
        </w:rPr>
        <w:t xml:space="preserve">gir tydelige og konstruktive tilbakemeldinger til elevene, både faglig og sosialt.  </w:t>
      </w:r>
    </w:p>
    <w:p w:rsidR="00F27388" w:rsidRPr="001C23A6" w:rsidRDefault="00F27388" w:rsidP="001C23A6">
      <w:pPr>
        <w:numPr>
          <w:ilvl w:val="0"/>
          <w:numId w:val="2"/>
        </w:numPr>
        <w:spacing w:before="100" w:beforeAutospacing="1" w:after="100" w:afterAutospacing="1"/>
        <w:rPr>
          <w:rFonts w:asciiTheme="minorHAnsi" w:hAnsiTheme="minorHAnsi" w:cstheme="minorHAnsi"/>
        </w:rPr>
      </w:pPr>
      <w:r w:rsidRPr="001C23A6">
        <w:rPr>
          <w:rFonts w:asciiTheme="minorHAnsi" w:hAnsiTheme="minorHAnsi" w:cstheme="minorHAnsi"/>
        </w:rPr>
        <w:t>bruker t</w:t>
      </w:r>
      <w:r w:rsidR="00996F6E" w:rsidRPr="001C23A6">
        <w:rPr>
          <w:rFonts w:asciiTheme="minorHAnsi" w:hAnsiTheme="minorHAnsi" w:cstheme="minorHAnsi"/>
        </w:rPr>
        <w:t>ilbakemeldinger fra elevene for å justere opplæringen</w:t>
      </w:r>
    </w:p>
    <w:p w:rsidR="00F27388" w:rsidRPr="001C23A6" w:rsidRDefault="00F27388" w:rsidP="001C23A6">
      <w:pPr>
        <w:numPr>
          <w:ilvl w:val="0"/>
          <w:numId w:val="2"/>
        </w:numPr>
        <w:spacing w:before="100" w:beforeAutospacing="1" w:after="100" w:afterAutospacing="1"/>
        <w:rPr>
          <w:rFonts w:asciiTheme="minorHAnsi" w:hAnsiTheme="minorHAnsi" w:cstheme="minorHAnsi"/>
        </w:rPr>
      </w:pPr>
      <w:r w:rsidRPr="001C23A6">
        <w:rPr>
          <w:rFonts w:asciiTheme="minorHAnsi" w:hAnsiTheme="minorHAnsi" w:cstheme="minorHAnsi"/>
        </w:rPr>
        <w:t xml:space="preserve">skaper et inkluderende miljø og et </w:t>
      </w:r>
      <w:r w:rsidR="00996F6E" w:rsidRPr="001C23A6">
        <w:rPr>
          <w:rFonts w:asciiTheme="minorHAnsi" w:hAnsiTheme="minorHAnsi" w:cstheme="minorHAnsi"/>
        </w:rPr>
        <w:t>læringsfellesskap blant elevene</w:t>
      </w:r>
    </w:p>
    <w:p w:rsidR="00F27388" w:rsidRPr="001C23A6" w:rsidRDefault="00F27388" w:rsidP="001C23A6">
      <w:pPr>
        <w:numPr>
          <w:ilvl w:val="0"/>
          <w:numId w:val="2"/>
        </w:numPr>
        <w:spacing w:before="100" w:beforeAutospacing="1" w:after="100" w:afterAutospacing="1"/>
        <w:rPr>
          <w:rFonts w:asciiTheme="minorHAnsi" w:hAnsiTheme="minorHAnsi" w:cstheme="minorHAnsi"/>
        </w:rPr>
      </w:pPr>
      <w:r w:rsidRPr="001C23A6">
        <w:rPr>
          <w:rFonts w:asciiTheme="minorHAnsi" w:hAnsiTheme="minorHAnsi" w:cstheme="minorHAnsi"/>
        </w:rPr>
        <w:t>utarbeider regler i samarbeid med elevene</w:t>
      </w:r>
      <w:r w:rsidR="00996F6E" w:rsidRPr="001C23A6">
        <w:rPr>
          <w:rFonts w:asciiTheme="minorHAnsi" w:hAnsiTheme="minorHAnsi" w:cstheme="minorHAnsi"/>
        </w:rPr>
        <w:t>, og håndhever disse konsekvent</w:t>
      </w:r>
    </w:p>
    <w:p w:rsidR="00F27388" w:rsidRPr="001C23A6" w:rsidRDefault="00586FFE" w:rsidP="001C23A6">
      <w:pPr>
        <w:numPr>
          <w:ilvl w:val="0"/>
          <w:numId w:val="2"/>
        </w:numPr>
        <w:spacing w:before="100" w:beforeAutospacing="1" w:after="100" w:afterAutospacing="1"/>
        <w:rPr>
          <w:rFonts w:asciiTheme="minorHAnsi" w:hAnsiTheme="minorHAnsi" w:cstheme="minorHAnsi"/>
        </w:rPr>
      </w:pPr>
      <w:r>
        <w:rPr>
          <w:rFonts w:asciiTheme="minorHAnsi" w:hAnsiTheme="minorHAnsi" w:cstheme="minorHAnsi"/>
        </w:rPr>
        <w:t>bevisstgjø</w:t>
      </w:r>
      <w:r w:rsidR="00C34408">
        <w:rPr>
          <w:rFonts w:asciiTheme="minorHAnsi" w:hAnsiTheme="minorHAnsi" w:cstheme="minorHAnsi"/>
        </w:rPr>
        <w:t>re</w:t>
      </w:r>
      <w:r>
        <w:rPr>
          <w:rFonts w:asciiTheme="minorHAnsi" w:hAnsiTheme="minorHAnsi" w:cstheme="minorHAnsi"/>
        </w:rPr>
        <w:t xml:space="preserve"> og </w:t>
      </w:r>
      <w:proofErr w:type="spellStart"/>
      <w:r w:rsidR="00C34408">
        <w:rPr>
          <w:rFonts w:asciiTheme="minorHAnsi" w:hAnsiTheme="minorHAnsi" w:cstheme="minorHAnsi"/>
        </w:rPr>
        <w:t>ansvarli</w:t>
      </w:r>
      <w:r w:rsidR="00C34408" w:rsidRPr="001C23A6">
        <w:rPr>
          <w:rFonts w:asciiTheme="minorHAnsi" w:hAnsiTheme="minorHAnsi" w:cstheme="minorHAnsi"/>
        </w:rPr>
        <w:t>ggj</w:t>
      </w:r>
      <w:r w:rsidR="00C34408">
        <w:rPr>
          <w:rFonts w:asciiTheme="minorHAnsi" w:hAnsiTheme="minorHAnsi" w:cstheme="minorHAnsi"/>
        </w:rPr>
        <w:t>øre</w:t>
      </w:r>
      <w:proofErr w:type="spellEnd"/>
      <w:r w:rsidR="00996F6E" w:rsidRPr="001C23A6">
        <w:rPr>
          <w:rFonts w:asciiTheme="minorHAnsi" w:hAnsiTheme="minorHAnsi" w:cstheme="minorHAnsi"/>
        </w:rPr>
        <w:t xml:space="preserve"> elevene i eget læringsarbeid</w:t>
      </w:r>
    </w:p>
    <w:p w:rsidR="00F27388" w:rsidRPr="001C23A6" w:rsidRDefault="00F27388" w:rsidP="001C23A6">
      <w:pPr>
        <w:numPr>
          <w:ilvl w:val="0"/>
          <w:numId w:val="2"/>
        </w:numPr>
        <w:spacing w:before="100" w:beforeAutospacing="1" w:after="100" w:afterAutospacing="1"/>
        <w:rPr>
          <w:rFonts w:asciiTheme="minorHAnsi" w:hAnsiTheme="minorHAnsi" w:cstheme="minorHAnsi"/>
        </w:rPr>
      </w:pPr>
      <w:r w:rsidRPr="001C23A6">
        <w:rPr>
          <w:rFonts w:asciiTheme="minorHAnsi" w:hAnsiTheme="minorHAnsi" w:cstheme="minorHAnsi"/>
        </w:rPr>
        <w:t>involverer elevene, og gir dem mulighet for medvirkning</w:t>
      </w:r>
    </w:p>
    <w:p w:rsidR="0018462C" w:rsidRPr="001C23A6" w:rsidRDefault="00BF69EF" w:rsidP="001C23A6">
      <w:pPr>
        <w:spacing w:before="100" w:beforeAutospacing="1" w:after="100" w:afterAutospacing="1"/>
        <w:ind w:firstLine="360"/>
        <w:rPr>
          <w:rFonts w:asciiTheme="minorHAnsi" w:hAnsiTheme="minorHAnsi" w:cstheme="minorHAnsi"/>
          <w:b/>
        </w:rPr>
      </w:pPr>
      <w:r w:rsidRPr="001C23A6">
        <w:rPr>
          <w:rFonts w:asciiTheme="minorHAnsi" w:hAnsiTheme="minorHAnsi" w:cstheme="minorHAnsi"/>
          <w:b/>
        </w:rPr>
        <w:t>3</w:t>
      </w:r>
      <w:r w:rsidR="00E72E45" w:rsidRPr="001C23A6">
        <w:rPr>
          <w:rFonts w:asciiTheme="minorHAnsi" w:hAnsiTheme="minorHAnsi" w:cstheme="minorHAnsi"/>
          <w:b/>
        </w:rPr>
        <w:t>.3.</w:t>
      </w:r>
      <w:r w:rsidR="0018462C" w:rsidRPr="001C23A6">
        <w:rPr>
          <w:rFonts w:asciiTheme="minorHAnsi" w:hAnsiTheme="minorHAnsi" w:cstheme="minorHAnsi"/>
          <w:b/>
        </w:rPr>
        <w:t>2. Elev-lærer/ansatt</w:t>
      </w:r>
    </w:p>
    <w:p w:rsidR="0018462C" w:rsidRPr="001C23A6" w:rsidRDefault="000115FC" w:rsidP="001C23A6">
      <w:pPr>
        <w:numPr>
          <w:ilvl w:val="0"/>
          <w:numId w:val="3"/>
        </w:numPr>
        <w:spacing w:before="100" w:beforeAutospacing="1" w:after="100" w:afterAutospacing="1"/>
        <w:rPr>
          <w:rFonts w:asciiTheme="minorHAnsi" w:hAnsiTheme="minorHAnsi" w:cstheme="minorHAnsi"/>
        </w:rPr>
      </w:pPr>
      <w:r w:rsidRPr="001C23A6">
        <w:rPr>
          <w:rFonts w:asciiTheme="minorHAnsi" w:hAnsiTheme="minorHAnsi" w:cstheme="minorHAnsi"/>
        </w:rPr>
        <w:t>l</w:t>
      </w:r>
      <w:r w:rsidR="0018462C" w:rsidRPr="001C23A6">
        <w:rPr>
          <w:rFonts w:asciiTheme="minorHAnsi" w:hAnsiTheme="minorHAnsi" w:cstheme="minorHAnsi"/>
        </w:rPr>
        <w:t>ærer</w:t>
      </w:r>
      <w:r w:rsidR="00C34408">
        <w:rPr>
          <w:rFonts w:asciiTheme="minorHAnsi" w:hAnsiTheme="minorHAnsi" w:cstheme="minorHAnsi"/>
        </w:rPr>
        <w:t>-</w:t>
      </w:r>
      <w:r w:rsidR="0018462C" w:rsidRPr="001C23A6">
        <w:rPr>
          <w:rFonts w:asciiTheme="minorHAnsi" w:hAnsiTheme="minorHAnsi" w:cstheme="minorHAnsi"/>
        </w:rPr>
        <w:t>/ansatt har evne til å inngå i en positiv og støttend</w:t>
      </w:r>
      <w:r w:rsidRPr="001C23A6">
        <w:rPr>
          <w:rFonts w:asciiTheme="minorHAnsi" w:hAnsiTheme="minorHAnsi" w:cstheme="minorHAnsi"/>
        </w:rPr>
        <w:t>e relasjon med hver enkelt elev</w:t>
      </w:r>
    </w:p>
    <w:p w:rsidR="0018462C" w:rsidRPr="001C23A6" w:rsidRDefault="000115FC" w:rsidP="001C23A6">
      <w:pPr>
        <w:numPr>
          <w:ilvl w:val="0"/>
          <w:numId w:val="3"/>
        </w:numPr>
        <w:spacing w:before="100" w:beforeAutospacing="1" w:after="100" w:afterAutospacing="1"/>
        <w:rPr>
          <w:rFonts w:asciiTheme="minorHAnsi" w:hAnsiTheme="minorHAnsi" w:cstheme="minorHAnsi"/>
        </w:rPr>
      </w:pPr>
      <w:r w:rsidRPr="001C23A6">
        <w:rPr>
          <w:rFonts w:asciiTheme="minorHAnsi" w:hAnsiTheme="minorHAnsi" w:cstheme="minorHAnsi"/>
        </w:rPr>
        <w:lastRenderedPageBreak/>
        <w:t>e</w:t>
      </w:r>
      <w:r w:rsidR="0018462C" w:rsidRPr="001C23A6">
        <w:rPr>
          <w:rFonts w:asciiTheme="minorHAnsi" w:hAnsiTheme="minorHAnsi" w:cstheme="minorHAnsi"/>
        </w:rPr>
        <w:t>leven opplever trygghet og tillit,</w:t>
      </w:r>
      <w:r w:rsidRPr="001C23A6">
        <w:rPr>
          <w:rFonts w:asciiTheme="minorHAnsi" w:hAnsiTheme="minorHAnsi" w:cstheme="minorHAnsi"/>
        </w:rPr>
        <w:t xml:space="preserve"> og å bli sett av lærer/ansatt</w:t>
      </w:r>
    </w:p>
    <w:p w:rsidR="0018462C" w:rsidRPr="001C23A6" w:rsidRDefault="000115FC" w:rsidP="001C23A6">
      <w:pPr>
        <w:numPr>
          <w:ilvl w:val="0"/>
          <w:numId w:val="3"/>
        </w:numPr>
        <w:spacing w:before="100" w:beforeAutospacing="1" w:after="100" w:afterAutospacing="1"/>
        <w:rPr>
          <w:rFonts w:asciiTheme="minorHAnsi" w:hAnsiTheme="minorHAnsi" w:cstheme="minorHAnsi"/>
        </w:rPr>
      </w:pPr>
      <w:r w:rsidRPr="001C23A6">
        <w:rPr>
          <w:rFonts w:asciiTheme="minorHAnsi" w:hAnsiTheme="minorHAnsi" w:cstheme="minorHAnsi"/>
        </w:rPr>
        <w:t>l</w:t>
      </w:r>
      <w:r w:rsidR="0018462C" w:rsidRPr="001C23A6">
        <w:rPr>
          <w:rFonts w:asciiTheme="minorHAnsi" w:hAnsiTheme="minorHAnsi" w:cstheme="minorHAnsi"/>
        </w:rPr>
        <w:t>ærer/</w:t>
      </w:r>
      <w:r w:rsidR="00C34408">
        <w:rPr>
          <w:rFonts w:asciiTheme="minorHAnsi" w:hAnsiTheme="minorHAnsi" w:cstheme="minorHAnsi"/>
        </w:rPr>
        <w:t>-</w:t>
      </w:r>
      <w:r w:rsidR="0018462C" w:rsidRPr="001C23A6">
        <w:rPr>
          <w:rFonts w:asciiTheme="minorHAnsi" w:hAnsiTheme="minorHAnsi" w:cstheme="minorHAnsi"/>
        </w:rPr>
        <w:t>ansatt har tro på at elevene kan læ</w:t>
      </w:r>
      <w:r w:rsidRPr="001C23A6">
        <w:rPr>
          <w:rFonts w:asciiTheme="minorHAnsi" w:hAnsiTheme="minorHAnsi" w:cstheme="minorHAnsi"/>
        </w:rPr>
        <w:t>re og nå målene for opplæringen</w:t>
      </w:r>
    </w:p>
    <w:p w:rsidR="0018462C" w:rsidRPr="001C23A6" w:rsidRDefault="000115FC" w:rsidP="001C23A6">
      <w:pPr>
        <w:numPr>
          <w:ilvl w:val="0"/>
          <w:numId w:val="3"/>
        </w:numPr>
        <w:spacing w:before="100" w:beforeAutospacing="1" w:after="100" w:afterAutospacing="1"/>
        <w:rPr>
          <w:rFonts w:asciiTheme="minorHAnsi" w:hAnsiTheme="minorHAnsi" w:cstheme="minorHAnsi"/>
        </w:rPr>
      </w:pPr>
      <w:r w:rsidRPr="001C23A6">
        <w:rPr>
          <w:rFonts w:asciiTheme="minorHAnsi" w:hAnsiTheme="minorHAnsi" w:cstheme="minorHAnsi"/>
        </w:rPr>
        <w:t>l</w:t>
      </w:r>
      <w:r w:rsidR="0018462C" w:rsidRPr="001C23A6">
        <w:rPr>
          <w:rFonts w:asciiTheme="minorHAnsi" w:hAnsiTheme="minorHAnsi" w:cstheme="minorHAnsi"/>
        </w:rPr>
        <w:t>ærer/ansatt skaper engasjement og motivasjon for læring, og bidrar til g</w:t>
      </w:r>
      <w:r w:rsidRPr="001C23A6">
        <w:rPr>
          <w:rFonts w:asciiTheme="minorHAnsi" w:hAnsiTheme="minorHAnsi" w:cstheme="minorHAnsi"/>
        </w:rPr>
        <w:t>od selvfølelse hos alle elevene</w:t>
      </w:r>
    </w:p>
    <w:p w:rsidR="0018462C" w:rsidRPr="001C23A6" w:rsidRDefault="000115FC" w:rsidP="001C23A6">
      <w:pPr>
        <w:numPr>
          <w:ilvl w:val="0"/>
          <w:numId w:val="3"/>
        </w:numPr>
        <w:spacing w:before="100" w:beforeAutospacing="1" w:after="100" w:afterAutospacing="1"/>
        <w:rPr>
          <w:rFonts w:asciiTheme="minorHAnsi" w:hAnsiTheme="minorHAnsi" w:cstheme="minorHAnsi"/>
        </w:rPr>
      </w:pPr>
      <w:r w:rsidRPr="001C23A6">
        <w:rPr>
          <w:rFonts w:asciiTheme="minorHAnsi" w:hAnsiTheme="minorHAnsi" w:cstheme="minorHAnsi"/>
        </w:rPr>
        <w:t>l</w:t>
      </w:r>
      <w:r w:rsidR="0018462C" w:rsidRPr="001C23A6">
        <w:rPr>
          <w:rFonts w:asciiTheme="minorHAnsi" w:hAnsiTheme="minorHAnsi" w:cstheme="minorHAnsi"/>
        </w:rPr>
        <w:t xml:space="preserve">ærer/ansatt og elev har samme forståelse av hvilke krav som stilles til et godt læringsmiljø, blant annet hvilken sosial kompetanse </w:t>
      </w:r>
      <w:r w:rsidRPr="001C23A6">
        <w:rPr>
          <w:rFonts w:asciiTheme="minorHAnsi" w:hAnsiTheme="minorHAnsi" w:cstheme="minorHAnsi"/>
        </w:rPr>
        <w:t>som blir etterspurt og verdsatt</w:t>
      </w:r>
    </w:p>
    <w:p w:rsidR="00A663C8" w:rsidRPr="001C23A6" w:rsidRDefault="00BF69EF" w:rsidP="001C23A6">
      <w:pPr>
        <w:spacing w:before="100" w:beforeAutospacing="1" w:after="100" w:afterAutospacing="1"/>
        <w:ind w:firstLine="360"/>
        <w:rPr>
          <w:rFonts w:asciiTheme="minorHAnsi" w:hAnsiTheme="minorHAnsi" w:cstheme="minorHAnsi"/>
          <w:b/>
        </w:rPr>
      </w:pPr>
      <w:r w:rsidRPr="001C23A6">
        <w:rPr>
          <w:rFonts w:asciiTheme="minorHAnsi" w:hAnsiTheme="minorHAnsi" w:cstheme="minorHAnsi"/>
          <w:b/>
        </w:rPr>
        <w:t>3</w:t>
      </w:r>
      <w:r w:rsidR="00E72E45" w:rsidRPr="001C23A6">
        <w:rPr>
          <w:rFonts w:asciiTheme="minorHAnsi" w:hAnsiTheme="minorHAnsi" w:cstheme="minorHAnsi"/>
          <w:b/>
        </w:rPr>
        <w:t>.3.</w:t>
      </w:r>
      <w:r w:rsidR="0018462C" w:rsidRPr="001C23A6">
        <w:rPr>
          <w:rFonts w:asciiTheme="minorHAnsi" w:hAnsiTheme="minorHAnsi" w:cstheme="minorHAnsi"/>
          <w:b/>
        </w:rPr>
        <w:t>3. Kultur for læring</w:t>
      </w:r>
      <w:r w:rsidR="00A663C8" w:rsidRPr="001C23A6">
        <w:rPr>
          <w:rFonts w:asciiTheme="minorHAnsi" w:hAnsiTheme="minorHAnsi" w:cstheme="minorHAnsi"/>
          <w:b/>
        </w:rPr>
        <w:t xml:space="preserve">  </w:t>
      </w:r>
    </w:p>
    <w:p w:rsidR="0018462C" w:rsidRPr="001C23A6" w:rsidRDefault="00A663C8" w:rsidP="001C23A6">
      <w:pPr>
        <w:spacing w:before="100" w:beforeAutospacing="1" w:after="100" w:afterAutospacing="1"/>
        <w:ind w:firstLine="360"/>
        <w:rPr>
          <w:rFonts w:asciiTheme="minorHAnsi" w:hAnsiTheme="minorHAnsi" w:cstheme="minorHAnsi"/>
          <w:b/>
        </w:rPr>
      </w:pPr>
      <w:r w:rsidRPr="001C23A6">
        <w:rPr>
          <w:rFonts w:asciiTheme="minorHAnsi" w:hAnsiTheme="minorHAnsi" w:cstheme="minorHAnsi"/>
          <w:b/>
        </w:rPr>
        <w:t xml:space="preserve">       </w:t>
      </w:r>
      <w:r w:rsidR="0018462C" w:rsidRPr="001C23A6">
        <w:rPr>
          <w:rFonts w:asciiTheme="minorHAnsi" w:hAnsiTheme="minorHAnsi" w:cstheme="minorHAnsi"/>
          <w:b/>
        </w:rPr>
        <w:t>Elevene</w:t>
      </w:r>
    </w:p>
    <w:p w:rsidR="0018462C" w:rsidRPr="001C23A6" w:rsidRDefault="0018462C" w:rsidP="001C23A6">
      <w:pPr>
        <w:numPr>
          <w:ilvl w:val="0"/>
          <w:numId w:val="4"/>
        </w:numPr>
        <w:spacing w:before="100" w:beforeAutospacing="1" w:after="100" w:afterAutospacing="1"/>
        <w:rPr>
          <w:rFonts w:asciiTheme="minorHAnsi" w:hAnsiTheme="minorHAnsi" w:cstheme="minorHAnsi"/>
        </w:rPr>
      </w:pPr>
      <w:r w:rsidRPr="001C23A6">
        <w:rPr>
          <w:rFonts w:asciiTheme="minorHAnsi" w:hAnsiTheme="minorHAnsi" w:cstheme="minorHAnsi"/>
        </w:rPr>
        <w:t>har en kultur for</w:t>
      </w:r>
      <w:r w:rsidR="00996F6E" w:rsidRPr="001C23A6">
        <w:rPr>
          <w:rFonts w:asciiTheme="minorHAnsi" w:hAnsiTheme="minorHAnsi" w:cstheme="minorHAnsi"/>
        </w:rPr>
        <w:t xml:space="preserve"> læring og et læringsfellesskap - b</w:t>
      </w:r>
      <w:r w:rsidRPr="001C23A6">
        <w:rPr>
          <w:rFonts w:asciiTheme="minorHAnsi" w:hAnsiTheme="minorHAnsi" w:cstheme="minorHAnsi"/>
        </w:rPr>
        <w:t xml:space="preserve">lant elevene er det positivt å være aktiv og interessert, det eksisterer ikke negativt gruppepress mot å gjøre sitt beste på skolen. </w:t>
      </w:r>
    </w:p>
    <w:p w:rsidR="0018462C" w:rsidRPr="001C23A6" w:rsidRDefault="0018462C" w:rsidP="001C23A6">
      <w:pPr>
        <w:numPr>
          <w:ilvl w:val="0"/>
          <w:numId w:val="4"/>
        </w:numPr>
        <w:spacing w:before="100" w:beforeAutospacing="1" w:after="100" w:afterAutospacing="1"/>
        <w:rPr>
          <w:rFonts w:asciiTheme="minorHAnsi" w:hAnsiTheme="minorHAnsi" w:cstheme="minorHAnsi"/>
        </w:rPr>
      </w:pPr>
      <w:r w:rsidRPr="001C23A6">
        <w:rPr>
          <w:rFonts w:asciiTheme="minorHAnsi" w:hAnsiTheme="minorHAnsi" w:cstheme="minorHAnsi"/>
        </w:rPr>
        <w:t>aksepterer ulikheter og at det både er greit å være flink og å ha utfordringer – faglig og sosialt.</w:t>
      </w:r>
    </w:p>
    <w:p w:rsidR="0018462C" w:rsidRPr="001C23A6" w:rsidRDefault="0018462C" w:rsidP="001C23A6">
      <w:pPr>
        <w:numPr>
          <w:ilvl w:val="0"/>
          <w:numId w:val="4"/>
        </w:numPr>
        <w:spacing w:before="100" w:beforeAutospacing="1" w:after="100" w:afterAutospacing="1"/>
        <w:rPr>
          <w:rFonts w:asciiTheme="minorHAnsi" w:hAnsiTheme="minorHAnsi" w:cstheme="minorHAnsi"/>
        </w:rPr>
      </w:pPr>
      <w:r w:rsidRPr="001C23A6">
        <w:rPr>
          <w:rFonts w:asciiTheme="minorHAnsi" w:hAnsiTheme="minorHAnsi" w:cstheme="minorHAnsi"/>
        </w:rPr>
        <w:t>samarbeider og har f</w:t>
      </w:r>
      <w:r w:rsidR="00996F6E" w:rsidRPr="001C23A6">
        <w:rPr>
          <w:rFonts w:asciiTheme="minorHAnsi" w:hAnsiTheme="minorHAnsi" w:cstheme="minorHAnsi"/>
        </w:rPr>
        <w:t>elles opplevelser</w:t>
      </w:r>
    </w:p>
    <w:p w:rsidR="0018462C" w:rsidRPr="001C23A6" w:rsidRDefault="0018462C" w:rsidP="001C23A6">
      <w:pPr>
        <w:numPr>
          <w:ilvl w:val="0"/>
          <w:numId w:val="4"/>
        </w:numPr>
        <w:spacing w:before="100" w:beforeAutospacing="1" w:after="100" w:afterAutospacing="1"/>
        <w:rPr>
          <w:rFonts w:asciiTheme="minorHAnsi" w:hAnsiTheme="minorHAnsi" w:cstheme="minorHAnsi"/>
        </w:rPr>
      </w:pPr>
      <w:r w:rsidRPr="001C23A6">
        <w:rPr>
          <w:rFonts w:asciiTheme="minorHAnsi" w:hAnsiTheme="minorHAnsi" w:cstheme="minorHAnsi"/>
        </w:rPr>
        <w:t xml:space="preserve">opplever trygghet og </w:t>
      </w:r>
      <w:r w:rsidR="00996F6E" w:rsidRPr="001C23A6">
        <w:rPr>
          <w:rFonts w:asciiTheme="minorHAnsi" w:hAnsiTheme="minorHAnsi" w:cstheme="minorHAnsi"/>
        </w:rPr>
        <w:t>tillit, og føler seg inkludert</w:t>
      </w:r>
    </w:p>
    <w:p w:rsidR="0018462C" w:rsidRPr="001C23A6" w:rsidRDefault="0018462C" w:rsidP="001C23A6">
      <w:pPr>
        <w:numPr>
          <w:ilvl w:val="0"/>
          <w:numId w:val="4"/>
        </w:numPr>
        <w:spacing w:before="100" w:beforeAutospacing="1" w:after="100" w:afterAutospacing="1"/>
        <w:rPr>
          <w:rFonts w:asciiTheme="minorHAnsi" w:hAnsiTheme="minorHAnsi" w:cstheme="minorHAnsi"/>
        </w:rPr>
      </w:pPr>
      <w:r w:rsidRPr="001C23A6">
        <w:rPr>
          <w:rFonts w:asciiTheme="minorHAnsi" w:hAnsiTheme="minorHAnsi" w:cstheme="minorHAnsi"/>
        </w:rPr>
        <w:t xml:space="preserve">forstår hvilke krav som stilles til et godt læringsmiljø, blant annet hvilken sosial kompetanse </w:t>
      </w:r>
      <w:r w:rsidR="00996F6E" w:rsidRPr="001C23A6">
        <w:rPr>
          <w:rFonts w:asciiTheme="minorHAnsi" w:hAnsiTheme="minorHAnsi" w:cstheme="minorHAnsi"/>
        </w:rPr>
        <w:t>som blir etterspurt og verdsatt</w:t>
      </w:r>
    </w:p>
    <w:p w:rsidR="0018462C" w:rsidRPr="001C23A6" w:rsidRDefault="00B006A0" w:rsidP="001C23A6">
      <w:pPr>
        <w:numPr>
          <w:ilvl w:val="0"/>
          <w:numId w:val="4"/>
        </w:numPr>
        <w:spacing w:before="100" w:beforeAutospacing="1" w:after="100" w:afterAutospacing="1"/>
        <w:rPr>
          <w:rFonts w:asciiTheme="minorHAnsi" w:hAnsiTheme="minorHAnsi" w:cstheme="minorHAnsi"/>
        </w:rPr>
      </w:pPr>
      <w:r w:rsidRPr="001C23A6">
        <w:rPr>
          <w:rFonts w:asciiTheme="minorHAnsi" w:hAnsiTheme="minorHAnsi" w:cstheme="minorHAnsi"/>
        </w:rPr>
        <w:t>O</w:t>
      </w:r>
      <w:r w:rsidR="0018462C" w:rsidRPr="001C23A6">
        <w:rPr>
          <w:rFonts w:asciiTheme="minorHAnsi" w:hAnsiTheme="minorHAnsi" w:cstheme="minorHAnsi"/>
        </w:rPr>
        <w:t>pple</w:t>
      </w:r>
      <w:r w:rsidRPr="001C23A6">
        <w:rPr>
          <w:rFonts w:asciiTheme="minorHAnsi" w:hAnsiTheme="minorHAnsi" w:cstheme="minorHAnsi"/>
        </w:rPr>
        <w:t xml:space="preserve">ver nulltoleranse for krenkende </w:t>
      </w:r>
      <w:r w:rsidR="0018462C" w:rsidRPr="001C23A6">
        <w:rPr>
          <w:rFonts w:asciiTheme="minorHAnsi" w:hAnsiTheme="minorHAnsi" w:cstheme="minorHAnsi"/>
        </w:rPr>
        <w:t xml:space="preserve">ord og handlinger </w:t>
      </w:r>
    </w:p>
    <w:p w:rsidR="0018462C" w:rsidRPr="001C23A6" w:rsidRDefault="00BF69EF" w:rsidP="001C23A6">
      <w:pPr>
        <w:spacing w:before="100" w:beforeAutospacing="1" w:after="100" w:afterAutospacing="1"/>
        <w:ind w:firstLine="360"/>
        <w:rPr>
          <w:rFonts w:asciiTheme="minorHAnsi" w:hAnsiTheme="minorHAnsi" w:cstheme="minorHAnsi"/>
          <w:b/>
        </w:rPr>
      </w:pPr>
      <w:r w:rsidRPr="001C23A6">
        <w:rPr>
          <w:rFonts w:asciiTheme="minorHAnsi" w:hAnsiTheme="minorHAnsi" w:cstheme="minorHAnsi"/>
          <w:b/>
        </w:rPr>
        <w:t>3.</w:t>
      </w:r>
      <w:r w:rsidR="00E72E45" w:rsidRPr="001C23A6">
        <w:rPr>
          <w:rFonts w:asciiTheme="minorHAnsi" w:hAnsiTheme="minorHAnsi" w:cstheme="minorHAnsi"/>
          <w:b/>
        </w:rPr>
        <w:t>3.</w:t>
      </w:r>
      <w:r w:rsidR="0018462C" w:rsidRPr="001C23A6">
        <w:rPr>
          <w:rFonts w:asciiTheme="minorHAnsi" w:hAnsiTheme="minorHAnsi" w:cstheme="minorHAnsi"/>
          <w:b/>
        </w:rPr>
        <w:t>4. Skole – hjemsamarbeid</w:t>
      </w:r>
    </w:p>
    <w:p w:rsidR="0018462C" w:rsidRPr="001C23A6" w:rsidRDefault="005D0C9F" w:rsidP="001C23A6">
      <w:pPr>
        <w:numPr>
          <w:ilvl w:val="0"/>
          <w:numId w:val="5"/>
        </w:numPr>
        <w:spacing w:before="100" w:beforeAutospacing="1" w:after="100" w:afterAutospacing="1"/>
        <w:rPr>
          <w:rFonts w:asciiTheme="minorHAnsi" w:hAnsiTheme="minorHAnsi" w:cstheme="minorHAnsi"/>
        </w:rPr>
      </w:pPr>
      <w:r w:rsidRPr="001C23A6">
        <w:rPr>
          <w:rFonts w:asciiTheme="minorHAnsi" w:hAnsiTheme="minorHAnsi" w:cstheme="minorHAnsi"/>
        </w:rPr>
        <w:t>f</w:t>
      </w:r>
      <w:r w:rsidR="0018462C" w:rsidRPr="001C23A6">
        <w:rPr>
          <w:rFonts w:asciiTheme="minorHAnsi" w:hAnsiTheme="minorHAnsi" w:cstheme="minorHAnsi"/>
        </w:rPr>
        <w:t>oreldre og lærere formidler de samme positive forventningene til eleven, ti</w:t>
      </w:r>
      <w:r w:rsidRPr="001C23A6">
        <w:rPr>
          <w:rFonts w:asciiTheme="minorHAnsi" w:hAnsiTheme="minorHAnsi" w:cstheme="minorHAnsi"/>
        </w:rPr>
        <w:t>lpasset elevens forutsetninger</w:t>
      </w:r>
    </w:p>
    <w:p w:rsidR="0018462C" w:rsidRPr="001C23A6" w:rsidRDefault="005D0C9F" w:rsidP="001C23A6">
      <w:pPr>
        <w:numPr>
          <w:ilvl w:val="0"/>
          <w:numId w:val="5"/>
        </w:numPr>
        <w:spacing w:before="100" w:beforeAutospacing="1" w:after="100" w:afterAutospacing="1"/>
        <w:rPr>
          <w:rFonts w:asciiTheme="minorHAnsi" w:hAnsiTheme="minorHAnsi" w:cstheme="minorHAnsi"/>
        </w:rPr>
      </w:pPr>
      <w:r w:rsidRPr="001C23A6">
        <w:rPr>
          <w:rFonts w:asciiTheme="minorHAnsi" w:hAnsiTheme="minorHAnsi" w:cstheme="minorHAnsi"/>
        </w:rPr>
        <w:t>h</w:t>
      </w:r>
      <w:r w:rsidR="0018462C" w:rsidRPr="001C23A6">
        <w:rPr>
          <w:rFonts w:asciiTheme="minorHAnsi" w:hAnsiTheme="minorHAnsi" w:cstheme="minorHAnsi"/>
        </w:rPr>
        <w:t>jem o</w:t>
      </w:r>
      <w:r w:rsidRPr="001C23A6">
        <w:rPr>
          <w:rFonts w:asciiTheme="minorHAnsi" w:hAnsiTheme="minorHAnsi" w:cstheme="minorHAnsi"/>
        </w:rPr>
        <w:t xml:space="preserve">g </w:t>
      </w:r>
      <w:proofErr w:type="gramStart"/>
      <w:r w:rsidRPr="001C23A6">
        <w:rPr>
          <w:rFonts w:asciiTheme="minorHAnsi" w:hAnsiTheme="minorHAnsi" w:cstheme="minorHAnsi"/>
        </w:rPr>
        <w:t>skole ”snakker</w:t>
      </w:r>
      <w:proofErr w:type="gramEnd"/>
      <w:r w:rsidRPr="001C23A6">
        <w:rPr>
          <w:rFonts w:asciiTheme="minorHAnsi" w:hAnsiTheme="minorHAnsi" w:cstheme="minorHAnsi"/>
        </w:rPr>
        <w:t xml:space="preserve"> samme språk” – f</w:t>
      </w:r>
      <w:r w:rsidR="0018462C" w:rsidRPr="001C23A6">
        <w:rPr>
          <w:rFonts w:asciiTheme="minorHAnsi" w:hAnsiTheme="minorHAnsi" w:cstheme="minorHAnsi"/>
        </w:rPr>
        <w:t xml:space="preserve">oreldre må få en innføring i skolens språk, slik at eleven ikke må </w:t>
      </w:r>
      <w:r w:rsidRPr="001C23A6">
        <w:rPr>
          <w:rFonts w:asciiTheme="minorHAnsi" w:hAnsiTheme="minorHAnsi" w:cstheme="minorHAnsi"/>
        </w:rPr>
        <w:t>leve i to forskjellige verdener</w:t>
      </w:r>
    </w:p>
    <w:p w:rsidR="0018462C" w:rsidRPr="001C23A6" w:rsidRDefault="005D0C9F" w:rsidP="001C23A6">
      <w:pPr>
        <w:numPr>
          <w:ilvl w:val="0"/>
          <w:numId w:val="5"/>
        </w:numPr>
        <w:spacing w:before="100" w:beforeAutospacing="1" w:after="100" w:afterAutospacing="1"/>
        <w:rPr>
          <w:rFonts w:asciiTheme="minorHAnsi" w:hAnsiTheme="minorHAnsi" w:cstheme="minorHAnsi"/>
        </w:rPr>
      </w:pPr>
      <w:r w:rsidRPr="001C23A6">
        <w:rPr>
          <w:rFonts w:asciiTheme="minorHAnsi" w:hAnsiTheme="minorHAnsi" w:cstheme="minorHAnsi"/>
        </w:rPr>
        <w:t>l</w:t>
      </w:r>
      <w:r w:rsidR="0018462C" w:rsidRPr="001C23A6">
        <w:rPr>
          <w:rFonts w:asciiTheme="minorHAnsi" w:hAnsiTheme="minorHAnsi" w:cstheme="minorHAnsi"/>
        </w:rPr>
        <w:t>ærerens, foreldrenes og elevens forventninger til hverandre er tydelig utt</w:t>
      </w:r>
      <w:r w:rsidRPr="001C23A6">
        <w:rPr>
          <w:rFonts w:asciiTheme="minorHAnsi" w:hAnsiTheme="minorHAnsi" w:cstheme="minorHAnsi"/>
        </w:rPr>
        <w:t>alt og forstått av alle parter</w:t>
      </w:r>
    </w:p>
    <w:p w:rsidR="0018462C" w:rsidRPr="001C23A6" w:rsidRDefault="005D0C9F" w:rsidP="001C23A6">
      <w:pPr>
        <w:numPr>
          <w:ilvl w:val="0"/>
          <w:numId w:val="5"/>
        </w:numPr>
        <w:spacing w:before="100" w:beforeAutospacing="1" w:after="100" w:afterAutospacing="1"/>
        <w:rPr>
          <w:rFonts w:asciiTheme="minorHAnsi" w:hAnsiTheme="minorHAnsi" w:cstheme="minorHAnsi"/>
        </w:rPr>
      </w:pPr>
      <w:r w:rsidRPr="001C23A6">
        <w:rPr>
          <w:rFonts w:asciiTheme="minorHAnsi" w:hAnsiTheme="minorHAnsi" w:cstheme="minorHAnsi"/>
        </w:rPr>
        <w:t>foreldrene har reell medvirkning</w:t>
      </w:r>
    </w:p>
    <w:p w:rsidR="005441BB" w:rsidRPr="001C23A6" w:rsidRDefault="00BF69EF" w:rsidP="001C23A6">
      <w:pPr>
        <w:spacing w:before="100" w:beforeAutospacing="1" w:after="100" w:afterAutospacing="1"/>
        <w:ind w:firstLine="360"/>
        <w:rPr>
          <w:rFonts w:asciiTheme="minorHAnsi" w:hAnsiTheme="minorHAnsi" w:cstheme="minorHAnsi"/>
          <w:b/>
        </w:rPr>
      </w:pPr>
      <w:r w:rsidRPr="001C23A6">
        <w:rPr>
          <w:rFonts w:asciiTheme="minorHAnsi" w:hAnsiTheme="minorHAnsi" w:cstheme="minorHAnsi"/>
          <w:b/>
        </w:rPr>
        <w:t>3</w:t>
      </w:r>
      <w:r w:rsidR="00E72E45" w:rsidRPr="001C23A6">
        <w:rPr>
          <w:rFonts w:asciiTheme="minorHAnsi" w:hAnsiTheme="minorHAnsi" w:cstheme="minorHAnsi"/>
          <w:b/>
        </w:rPr>
        <w:t>.3.</w:t>
      </w:r>
      <w:r w:rsidR="005441BB" w:rsidRPr="001C23A6">
        <w:rPr>
          <w:rFonts w:asciiTheme="minorHAnsi" w:hAnsiTheme="minorHAnsi" w:cstheme="minorHAnsi"/>
          <w:b/>
        </w:rPr>
        <w:t>5. Ledelse og organisasjonskultur</w:t>
      </w:r>
    </w:p>
    <w:p w:rsidR="005441BB" w:rsidRPr="001C23A6" w:rsidRDefault="005D0C9F" w:rsidP="001C23A6">
      <w:pPr>
        <w:numPr>
          <w:ilvl w:val="0"/>
          <w:numId w:val="6"/>
        </w:numPr>
        <w:spacing w:before="100" w:beforeAutospacing="1" w:after="100" w:afterAutospacing="1"/>
        <w:rPr>
          <w:rFonts w:asciiTheme="minorHAnsi" w:hAnsiTheme="minorHAnsi" w:cstheme="minorHAnsi"/>
        </w:rPr>
      </w:pPr>
      <w:r w:rsidRPr="001C23A6">
        <w:rPr>
          <w:rFonts w:asciiTheme="minorHAnsi" w:hAnsiTheme="minorHAnsi" w:cstheme="minorHAnsi"/>
        </w:rPr>
        <w:t>l</w:t>
      </w:r>
      <w:r w:rsidR="005441BB" w:rsidRPr="001C23A6">
        <w:rPr>
          <w:rFonts w:asciiTheme="minorHAnsi" w:hAnsiTheme="minorHAnsi" w:cstheme="minorHAnsi"/>
        </w:rPr>
        <w:t>edelsen kommuniserer tydelige mål og</w:t>
      </w:r>
      <w:r w:rsidRPr="001C23A6">
        <w:rPr>
          <w:rFonts w:asciiTheme="minorHAnsi" w:hAnsiTheme="minorHAnsi" w:cstheme="minorHAnsi"/>
        </w:rPr>
        <w:t xml:space="preserve"> forventninger til alle ansatte</w:t>
      </w:r>
    </w:p>
    <w:p w:rsidR="005441BB" w:rsidRPr="001C23A6" w:rsidRDefault="005D0C9F" w:rsidP="001C23A6">
      <w:pPr>
        <w:numPr>
          <w:ilvl w:val="0"/>
          <w:numId w:val="6"/>
        </w:numPr>
        <w:spacing w:before="100" w:beforeAutospacing="1" w:after="100" w:afterAutospacing="1"/>
        <w:rPr>
          <w:rFonts w:asciiTheme="minorHAnsi" w:hAnsiTheme="minorHAnsi" w:cstheme="minorHAnsi"/>
        </w:rPr>
      </w:pPr>
      <w:r w:rsidRPr="001C23A6">
        <w:rPr>
          <w:rFonts w:asciiTheme="minorHAnsi" w:hAnsiTheme="minorHAnsi" w:cstheme="minorHAnsi"/>
        </w:rPr>
        <w:t>l</w:t>
      </w:r>
      <w:r w:rsidR="005441BB" w:rsidRPr="001C23A6">
        <w:rPr>
          <w:rFonts w:asciiTheme="minorHAnsi" w:hAnsiTheme="minorHAnsi" w:cstheme="minorHAnsi"/>
        </w:rPr>
        <w:t>edelsen foretar løpende vurderinger og gir tydelige tilbakemeldinger til d</w:t>
      </w:r>
      <w:r w:rsidRPr="001C23A6">
        <w:rPr>
          <w:rFonts w:asciiTheme="minorHAnsi" w:hAnsiTheme="minorHAnsi" w:cstheme="minorHAnsi"/>
        </w:rPr>
        <w:t>e ansatte</w:t>
      </w:r>
    </w:p>
    <w:p w:rsidR="005441BB" w:rsidRPr="001C23A6" w:rsidRDefault="005D0C9F" w:rsidP="001C23A6">
      <w:pPr>
        <w:numPr>
          <w:ilvl w:val="0"/>
          <w:numId w:val="6"/>
        </w:numPr>
        <w:spacing w:before="100" w:beforeAutospacing="1" w:after="100" w:afterAutospacing="1"/>
        <w:rPr>
          <w:rFonts w:asciiTheme="minorHAnsi" w:hAnsiTheme="minorHAnsi" w:cstheme="minorHAnsi"/>
        </w:rPr>
      </w:pPr>
      <w:r w:rsidRPr="001C23A6">
        <w:rPr>
          <w:rFonts w:asciiTheme="minorHAnsi" w:hAnsiTheme="minorHAnsi" w:cstheme="minorHAnsi"/>
        </w:rPr>
        <w:t>d</w:t>
      </w:r>
      <w:r w:rsidR="005441BB" w:rsidRPr="001C23A6">
        <w:rPr>
          <w:rFonts w:asciiTheme="minorHAnsi" w:hAnsiTheme="minorHAnsi" w:cstheme="minorHAnsi"/>
        </w:rPr>
        <w:t>et er et positivt samarbeidsklima og gode relasjoner mellom de ansatte</w:t>
      </w:r>
      <w:r w:rsidRPr="001C23A6">
        <w:rPr>
          <w:rFonts w:asciiTheme="minorHAnsi" w:hAnsiTheme="minorHAnsi" w:cstheme="minorHAnsi"/>
        </w:rPr>
        <w:t>, og mellom ansatte og ledelsen</w:t>
      </w:r>
    </w:p>
    <w:p w:rsidR="00775348" w:rsidRPr="001C23A6" w:rsidRDefault="005D0C9F" w:rsidP="001C23A6">
      <w:pPr>
        <w:numPr>
          <w:ilvl w:val="0"/>
          <w:numId w:val="6"/>
        </w:numPr>
        <w:spacing w:before="100" w:beforeAutospacing="1" w:after="100" w:afterAutospacing="1"/>
        <w:rPr>
          <w:rFonts w:asciiTheme="minorHAnsi" w:hAnsiTheme="minorHAnsi" w:cstheme="minorHAnsi"/>
        </w:rPr>
      </w:pPr>
      <w:r w:rsidRPr="001C23A6">
        <w:rPr>
          <w:rFonts w:asciiTheme="minorHAnsi" w:hAnsiTheme="minorHAnsi" w:cstheme="minorHAnsi"/>
        </w:rPr>
        <w:t>s</w:t>
      </w:r>
      <w:r w:rsidR="005441BB" w:rsidRPr="001C23A6">
        <w:rPr>
          <w:rFonts w:asciiTheme="minorHAnsi" w:hAnsiTheme="minorHAnsi" w:cstheme="minorHAnsi"/>
        </w:rPr>
        <w:t>kolen har et entydig ordensreglement med kjente konsek</w:t>
      </w:r>
      <w:r w:rsidRPr="001C23A6">
        <w:rPr>
          <w:rFonts w:asciiTheme="minorHAnsi" w:hAnsiTheme="minorHAnsi" w:cstheme="minorHAnsi"/>
        </w:rPr>
        <w:t>venser som følges opp i praksis</w:t>
      </w:r>
    </w:p>
    <w:p w:rsidR="00420A70" w:rsidRPr="001C23A6" w:rsidRDefault="009D300D" w:rsidP="001C23A6">
      <w:pPr>
        <w:rPr>
          <w:rFonts w:asciiTheme="minorHAnsi" w:hAnsiTheme="minorHAnsi" w:cstheme="minorHAnsi"/>
          <w:b/>
        </w:rPr>
      </w:pPr>
      <w:r w:rsidRPr="001C23A6">
        <w:rPr>
          <w:rFonts w:asciiTheme="minorHAnsi" w:hAnsiTheme="minorHAnsi" w:cstheme="minorHAnsi"/>
          <w:b/>
        </w:rPr>
        <w:t xml:space="preserve">     </w:t>
      </w:r>
      <w:r w:rsidR="00BF69EF" w:rsidRPr="001C23A6">
        <w:rPr>
          <w:rFonts w:asciiTheme="minorHAnsi" w:hAnsiTheme="minorHAnsi" w:cstheme="minorHAnsi"/>
          <w:b/>
        </w:rPr>
        <w:t>3.</w:t>
      </w:r>
      <w:r w:rsidR="005441BB" w:rsidRPr="001C23A6">
        <w:rPr>
          <w:rFonts w:asciiTheme="minorHAnsi" w:hAnsiTheme="minorHAnsi" w:cstheme="minorHAnsi"/>
          <w:b/>
        </w:rPr>
        <w:t>4 Skolestart</w:t>
      </w:r>
    </w:p>
    <w:p w:rsidR="009D300D" w:rsidRPr="001C23A6" w:rsidRDefault="005441BB" w:rsidP="001C23A6">
      <w:pPr>
        <w:rPr>
          <w:rFonts w:asciiTheme="minorHAnsi" w:hAnsiTheme="minorHAnsi" w:cstheme="minorHAnsi"/>
        </w:rPr>
      </w:pPr>
      <w:r w:rsidRPr="001C23A6">
        <w:rPr>
          <w:rFonts w:asciiTheme="minorHAnsi" w:hAnsiTheme="minorHAnsi" w:cstheme="minorHAnsi"/>
        </w:rPr>
        <w:t>Skolen har egne rutiner for å sikre en trygg og forutsigbar overgang for de barna som skal</w:t>
      </w:r>
      <w:r w:rsidR="006B0EC0" w:rsidRPr="001C23A6">
        <w:rPr>
          <w:rFonts w:asciiTheme="minorHAnsi" w:hAnsiTheme="minorHAnsi" w:cstheme="minorHAnsi"/>
        </w:rPr>
        <w:t xml:space="preserve"> </w:t>
      </w:r>
      <w:r w:rsidR="009D300D" w:rsidRPr="001C23A6">
        <w:rPr>
          <w:rFonts w:asciiTheme="minorHAnsi" w:hAnsiTheme="minorHAnsi" w:cstheme="minorHAnsi"/>
        </w:rPr>
        <w:t>starte i første klasse. Ordningen omhandler besøksdager, innskriving og fadderordning.</w:t>
      </w:r>
    </w:p>
    <w:p w:rsidR="009D300D" w:rsidRPr="003A677D" w:rsidRDefault="009D300D" w:rsidP="001C23A6">
      <w:pPr>
        <w:rPr>
          <w:rFonts w:asciiTheme="minorHAnsi" w:hAnsiTheme="minorHAnsi" w:cstheme="minorHAnsi"/>
        </w:rPr>
      </w:pPr>
      <w:r w:rsidRPr="003A677D">
        <w:rPr>
          <w:rFonts w:asciiTheme="minorHAnsi" w:hAnsiTheme="minorHAnsi" w:cstheme="minorHAnsi"/>
          <w:b/>
          <w:i/>
        </w:rPr>
        <w:t xml:space="preserve">      3.5       Overgang barne-ungdomstrinn.</w:t>
      </w:r>
      <w:r w:rsidRPr="003A677D">
        <w:rPr>
          <w:rFonts w:asciiTheme="minorHAnsi" w:hAnsiTheme="minorHAnsi" w:cstheme="minorHAnsi"/>
        </w:rPr>
        <w:t xml:space="preserve">  </w:t>
      </w:r>
    </w:p>
    <w:p w:rsidR="00DC1704" w:rsidRPr="001C23A6" w:rsidRDefault="00DC1704" w:rsidP="00DC1704">
      <w:pPr>
        <w:rPr>
          <w:rFonts w:asciiTheme="minorHAnsi" w:hAnsiTheme="minorHAnsi" w:cstheme="minorHAnsi"/>
        </w:rPr>
      </w:pPr>
      <w:r w:rsidRPr="001C23A6">
        <w:rPr>
          <w:rFonts w:asciiTheme="minorHAnsi" w:hAnsiTheme="minorHAnsi" w:cstheme="minorHAnsi"/>
        </w:rPr>
        <w:lastRenderedPageBreak/>
        <w:t xml:space="preserve">Skolen har egne rutiner for å sikre en trygg og forutsigbar overgang for de barna som skal </w:t>
      </w:r>
      <w:r w:rsidR="003B6D77">
        <w:rPr>
          <w:rFonts w:asciiTheme="minorHAnsi" w:hAnsiTheme="minorHAnsi" w:cstheme="minorHAnsi"/>
        </w:rPr>
        <w:t>starte på 8. trinn</w:t>
      </w:r>
      <w:r w:rsidRPr="001C23A6">
        <w:rPr>
          <w:rFonts w:asciiTheme="minorHAnsi" w:hAnsiTheme="minorHAnsi" w:cstheme="minorHAnsi"/>
        </w:rPr>
        <w:t xml:space="preserve">. </w:t>
      </w:r>
    </w:p>
    <w:p w:rsidR="00DC1704" w:rsidRPr="001C23A6" w:rsidRDefault="00DC1704" w:rsidP="001C23A6">
      <w:pPr>
        <w:rPr>
          <w:rFonts w:asciiTheme="minorHAnsi" w:hAnsiTheme="minorHAnsi" w:cstheme="minorHAnsi"/>
          <w:color w:val="FF0000"/>
        </w:rPr>
      </w:pPr>
    </w:p>
    <w:p w:rsidR="00A663C8" w:rsidRPr="001C23A6" w:rsidRDefault="00BF69EF" w:rsidP="001C23A6">
      <w:pPr>
        <w:rPr>
          <w:rFonts w:asciiTheme="minorHAnsi" w:hAnsiTheme="minorHAnsi" w:cstheme="minorHAnsi"/>
          <w:b/>
        </w:rPr>
      </w:pPr>
      <w:r w:rsidRPr="001C23A6">
        <w:rPr>
          <w:rFonts w:asciiTheme="minorHAnsi" w:hAnsiTheme="minorHAnsi" w:cstheme="minorHAnsi"/>
          <w:b/>
        </w:rPr>
        <w:t>3</w:t>
      </w:r>
      <w:r w:rsidR="009D300D" w:rsidRPr="001C23A6">
        <w:rPr>
          <w:rFonts w:asciiTheme="minorHAnsi" w:hAnsiTheme="minorHAnsi" w:cstheme="minorHAnsi"/>
          <w:b/>
        </w:rPr>
        <w:t>.6</w:t>
      </w:r>
      <w:r w:rsidR="005441BB" w:rsidRPr="001C23A6">
        <w:rPr>
          <w:rFonts w:asciiTheme="minorHAnsi" w:hAnsiTheme="minorHAnsi" w:cstheme="minorHAnsi"/>
          <w:b/>
        </w:rPr>
        <w:t xml:space="preserve"> Aktiviteter</w:t>
      </w:r>
    </w:p>
    <w:p w:rsidR="005441BB" w:rsidRPr="001C23A6" w:rsidRDefault="00E72E45" w:rsidP="001C23A6">
      <w:pPr>
        <w:rPr>
          <w:rFonts w:asciiTheme="minorHAnsi" w:hAnsiTheme="minorHAnsi" w:cstheme="minorHAnsi"/>
        </w:rPr>
      </w:pPr>
      <w:r w:rsidRPr="001C23A6">
        <w:rPr>
          <w:rFonts w:asciiTheme="minorHAnsi" w:hAnsiTheme="minorHAnsi" w:cstheme="minorHAnsi"/>
        </w:rPr>
        <w:t>Gjennom s</w:t>
      </w:r>
      <w:r w:rsidR="00996F6E" w:rsidRPr="001C23A6">
        <w:rPr>
          <w:rFonts w:asciiTheme="minorHAnsi" w:hAnsiTheme="minorHAnsi" w:cstheme="minorHAnsi"/>
        </w:rPr>
        <w:t xml:space="preserve">koleåret har de ulike klassene faste aktiviteter </w:t>
      </w:r>
      <w:r w:rsidRPr="001C23A6">
        <w:rPr>
          <w:rFonts w:asciiTheme="minorHAnsi" w:hAnsiTheme="minorHAnsi" w:cstheme="minorHAnsi"/>
        </w:rPr>
        <w:t>på egne trinn og på</w:t>
      </w:r>
      <w:r w:rsidR="00996F6E" w:rsidRPr="001C23A6">
        <w:rPr>
          <w:rFonts w:asciiTheme="minorHAnsi" w:hAnsiTheme="minorHAnsi" w:cstheme="minorHAnsi"/>
        </w:rPr>
        <w:t xml:space="preserve"> tvers av trinn.</w:t>
      </w:r>
    </w:p>
    <w:p w:rsidR="00E72E45" w:rsidRPr="001C23A6" w:rsidRDefault="00BF69EF" w:rsidP="001C23A6">
      <w:pPr>
        <w:rPr>
          <w:rFonts w:asciiTheme="minorHAnsi" w:hAnsiTheme="minorHAnsi" w:cstheme="minorHAnsi"/>
          <w:b/>
        </w:rPr>
      </w:pPr>
      <w:r w:rsidRPr="001C23A6">
        <w:rPr>
          <w:rFonts w:asciiTheme="minorHAnsi" w:hAnsiTheme="minorHAnsi" w:cstheme="minorHAnsi"/>
          <w:b/>
        </w:rPr>
        <w:t>4</w:t>
      </w:r>
      <w:r w:rsidR="00E72E45" w:rsidRPr="001C23A6">
        <w:rPr>
          <w:rFonts w:asciiTheme="minorHAnsi" w:hAnsiTheme="minorHAnsi" w:cstheme="minorHAnsi"/>
          <w:b/>
        </w:rPr>
        <w:t>. AVDEKKING</w:t>
      </w:r>
    </w:p>
    <w:p w:rsidR="00E72E45" w:rsidRPr="001C23A6" w:rsidRDefault="00913356" w:rsidP="001C23A6">
      <w:pPr>
        <w:rPr>
          <w:rFonts w:asciiTheme="minorHAnsi" w:hAnsiTheme="minorHAnsi" w:cstheme="minorHAnsi"/>
        </w:rPr>
      </w:pPr>
      <w:r w:rsidRPr="001C23A6">
        <w:rPr>
          <w:rFonts w:asciiTheme="minorHAnsi" w:hAnsiTheme="minorHAnsi" w:cstheme="minorHAnsi"/>
        </w:rPr>
        <w:t>Skolens prosedyrer for jevnlig å ha tiltak for å avdekke mobbing:</w:t>
      </w:r>
      <w:r w:rsidR="007811EF">
        <w:rPr>
          <w:rFonts w:asciiTheme="minorHAnsi" w:hAnsiTheme="minorHAnsi" w:cstheme="minorHAnsi"/>
        </w:rPr>
        <w:t xml:space="preserve"> </w:t>
      </w:r>
      <w:r w:rsidR="007F5DD9">
        <w:rPr>
          <w:rFonts w:asciiTheme="minorHAnsi" w:hAnsiTheme="minorHAnsi" w:cstheme="minorHAnsi"/>
        </w:rPr>
        <w:t>(4.1- 4.5)</w:t>
      </w:r>
    </w:p>
    <w:p w:rsidR="00BF69EF" w:rsidRPr="00F97459" w:rsidRDefault="00377F51" w:rsidP="00F97459">
      <w:pPr>
        <w:rPr>
          <w:rFonts w:asciiTheme="minorHAnsi" w:hAnsiTheme="minorHAnsi" w:cstheme="minorHAnsi"/>
        </w:rPr>
      </w:pPr>
      <w:r w:rsidRPr="00F97459">
        <w:rPr>
          <w:rFonts w:asciiTheme="minorHAnsi" w:hAnsiTheme="minorHAnsi" w:cstheme="minorHAnsi"/>
        </w:rPr>
        <w:t xml:space="preserve">*  </w:t>
      </w:r>
      <w:r w:rsidR="00F97459">
        <w:rPr>
          <w:rFonts w:asciiTheme="minorHAnsi" w:hAnsiTheme="minorHAnsi" w:cstheme="minorHAnsi"/>
        </w:rPr>
        <w:t>Mobbeundersøkelser, eks Spekter</w:t>
      </w:r>
    </w:p>
    <w:p w:rsidR="00BF69EF" w:rsidRPr="00F97459" w:rsidRDefault="00BF69EF" w:rsidP="00F97459">
      <w:pPr>
        <w:rPr>
          <w:rFonts w:asciiTheme="minorHAnsi" w:hAnsiTheme="minorHAnsi" w:cstheme="minorHAnsi"/>
        </w:rPr>
      </w:pPr>
      <w:r w:rsidRPr="00F97459">
        <w:rPr>
          <w:rFonts w:asciiTheme="minorHAnsi" w:hAnsiTheme="minorHAnsi" w:cstheme="minorHAnsi"/>
        </w:rPr>
        <w:t>*</w:t>
      </w:r>
      <w:r w:rsidR="00377F51" w:rsidRPr="00F97459">
        <w:rPr>
          <w:rFonts w:asciiTheme="minorHAnsi" w:hAnsiTheme="minorHAnsi" w:cstheme="minorHAnsi"/>
        </w:rPr>
        <w:t xml:space="preserve">  Elev-foreldreundersøkelsen</w:t>
      </w:r>
    </w:p>
    <w:p w:rsidR="00BF69EF" w:rsidRPr="00F97459" w:rsidRDefault="00BF69EF" w:rsidP="00F97459">
      <w:pPr>
        <w:rPr>
          <w:rFonts w:asciiTheme="minorHAnsi" w:hAnsiTheme="minorHAnsi" w:cstheme="minorHAnsi"/>
        </w:rPr>
      </w:pPr>
      <w:r w:rsidRPr="00F97459">
        <w:rPr>
          <w:rFonts w:asciiTheme="minorHAnsi" w:hAnsiTheme="minorHAnsi" w:cstheme="minorHAnsi"/>
        </w:rPr>
        <w:t>*</w:t>
      </w:r>
      <w:r w:rsidR="00377F51" w:rsidRPr="00F97459">
        <w:rPr>
          <w:rFonts w:asciiTheme="minorHAnsi" w:hAnsiTheme="minorHAnsi" w:cstheme="minorHAnsi"/>
        </w:rPr>
        <w:t xml:space="preserve">  Elevsamtalen- foreldresamtaler</w:t>
      </w:r>
    </w:p>
    <w:p w:rsidR="00377F51" w:rsidRPr="00F97459" w:rsidRDefault="00377F51" w:rsidP="00F97459">
      <w:pPr>
        <w:rPr>
          <w:rFonts w:asciiTheme="minorHAnsi" w:hAnsiTheme="minorHAnsi" w:cstheme="minorHAnsi"/>
        </w:rPr>
      </w:pPr>
      <w:r w:rsidRPr="00F97459">
        <w:rPr>
          <w:rFonts w:asciiTheme="minorHAnsi" w:hAnsiTheme="minorHAnsi" w:cstheme="minorHAnsi"/>
        </w:rPr>
        <w:t>*  Inspeksjonsplan/rutiner.</w:t>
      </w:r>
    </w:p>
    <w:p w:rsidR="00377F51" w:rsidRPr="00F97459" w:rsidRDefault="00377F51" w:rsidP="00F97459">
      <w:pPr>
        <w:rPr>
          <w:rFonts w:asciiTheme="minorHAnsi" w:hAnsiTheme="minorHAnsi" w:cstheme="minorHAnsi"/>
        </w:rPr>
      </w:pPr>
      <w:r w:rsidRPr="00F97459">
        <w:rPr>
          <w:rFonts w:asciiTheme="minorHAnsi" w:hAnsiTheme="minorHAnsi" w:cstheme="minorHAnsi"/>
        </w:rPr>
        <w:t>*  sosiogram på klasse/gruppe nivå.</w:t>
      </w:r>
    </w:p>
    <w:p w:rsidR="00652463" w:rsidRPr="001C23A6" w:rsidRDefault="00164308" w:rsidP="001C23A6">
      <w:pPr>
        <w:rPr>
          <w:rFonts w:asciiTheme="minorHAnsi" w:eastAsia="Batang" w:hAnsiTheme="minorHAnsi" w:cstheme="minorHAnsi"/>
          <w:b/>
          <w:bCs/>
        </w:rPr>
      </w:pPr>
      <w:r w:rsidRPr="001C23A6">
        <w:rPr>
          <w:rFonts w:asciiTheme="minorHAnsi" w:eastAsia="Batang" w:hAnsiTheme="minorHAnsi" w:cstheme="minorHAnsi"/>
          <w:b/>
          <w:bCs/>
        </w:rPr>
        <w:br/>
      </w:r>
      <w:r w:rsidR="00652463" w:rsidRPr="001C23A6">
        <w:rPr>
          <w:rFonts w:asciiTheme="minorHAnsi" w:eastAsia="Batang" w:hAnsiTheme="minorHAnsi" w:cstheme="minorHAnsi"/>
          <w:b/>
          <w:bCs/>
        </w:rPr>
        <w:t>5. GRIPE INN</w:t>
      </w:r>
      <w:r w:rsidR="00612627">
        <w:rPr>
          <w:rFonts w:asciiTheme="minorHAnsi" w:eastAsia="Batang" w:hAnsiTheme="minorHAnsi" w:cstheme="minorHAnsi"/>
          <w:b/>
          <w:bCs/>
        </w:rPr>
        <w:t xml:space="preserve"> (Aktivitetsplikten §</w:t>
      </w:r>
      <w:r w:rsidR="00C94A88">
        <w:rPr>
          <w:rFonts w:asciiTheme="minorHAnsi" w:eastAsia="Batang" w:hAnsiTheme="minorHAnsi" w:cstheme="minorHAnsi"/>
          <w:b/>
          <w:bCs/>
        </w:rPr>
        <w:t xml:space="preserve"> 9 A</w:t>
      </w:r>
      <w:r w:rsidR="00612627">
        <w:rPr>
          <w:rFonts w:asciiTheme="minorHAnsi" w:eastAsia="Batang" w:hAnsiTheme="minorHAnsi" w:cstheme="minorHAnsi"/>
          <w:b/>
          <w:bCs/>
        </w:rPr>
        <w:t>-</w:t>
      </w:r>
      <w:r w:rsidR="005F662E" w:rsidRPr="001C23A6">
        <w:rPr>
          <w:rFonts w:asciiTheme="minorHAnsi" w:eastAsia="Batang" w:hAnsiTheme="minorHAnsi" w:cstheme="minorHAnsi"/>
          <w:b/>
          <w:bCs/>
        </w:rPr>
        <w:t>4)</w:t>
      </w:r>
    </w:p>
    <w:p w:rsidR="00652463" w:rsidRPr="001C23A6" w:rsidRDefault="00652463" w:rsidP="001C23A6">
      <w:pPr>
        <w:rPr>
          <w:rFonts w:asciiTheme="minorHAnsi" w:eastAsia="Batang" w:hAnsiTheme="minorHAnsi" w:cstheme="minorHAnsi"/>
          <w:color w:val="000000"/>
        </w:rPr>
      </w:pPr>
      <w:r w:rsidRPr="001C23A6">
        <w:rPr>
          <w:rFonts w:asciiTheme="minorHAnsi" w:eastAsia="Batang" w:hAnsiTheme="minorHAnsi" w:cstheme="minorHAnsi"/>
          <w:color w:val="000000"/>
        </w:rPr>
        <w:t xml:space="preserve">Skolen har nulltoleranse mot mobbing, vold, diskriminering og trakassering, også mot mindre alvorlige krenkelser. </w:t>
      </w:r>
    </w:p>
    <w:p w:rsidR="005C7173" w:rsidRPr="001C23A6" w:rsidRDefault="00652463" w:rsidP="001C23A6">
      <w:pPr>
        <w:rPr>
          <w:rFonts w:asciiTheme="minorHAnsi" w:eastAsia="Batang" w:hAnsiTheme="minorHAnsi" w:cstheme="minorHAnsi"/>
          <w:b/>
          <w:bCs/>
        </w:rPr>
      </w:pPr>
      <w:r w:rsidRPr="001C23A6">
        <w:rPr>
          <w:rFonts w:asciiTheme="minorHAnsi" w:eastAsia="Batang" w:hAnsiTheme="minorHAnsi" w:cstheme="minorHAnsi"/>
          <w:b/>
          <w:bCs/>
        </w:rPr>
        <w:t>5.1 Grip</w:t>
      </w:r>
      <w:r w:rsidR="000C5791">
        <w:rPr>
          <w:rFonts w:asciiTheme="minorHAnsi" w:eastAsia="Batang" w:hAnsiTheme="minorHAnsi" w:cstheme="minorHAnsi"/>
          <w:b/>
          <w:bCs/>
        </w:rPr>
        <w:t>e</w:t>
      </w:r>
      <w:r w:rsidRPr="001C23A6">
        <w:rPr>
          <w:rFonts w:asciiTheme="minorHAnsi" w:eastAsia="Batang" w:hAnsiTheme="minorHAnsi" w:cstheme="minorHAnsi"/>
          <w:b/>
          <w:bCs/>
        </w:rPr>
        <w:t xml:space="preserve"> inn umiddelbart og stopp</w:t>
      </w:r>
      <w:r w:rsidR="000C5791">
        <w:rPr>
          <w:rFonts w:asciiTheme="minorHAnsi" w:eastAsia="Batang" w:hAnsiTheme="minorHAnsi" w:cstheme="minorHAnsi"/>
          <w:b/>
          <w:bCs/>
        </w:rPr>
        <w:t>e</w:t>
      </w:r>
      <w:r w:rsidRPr="001C23A6">
        <w:rPr>
          <w:rFonts w:asciiTheme="minorHAnsi" w:eastAsia="Batang" w:hAnsiTheme="minorHAnsi" w:cstheme="minorHAnsi"/>
          <w:b/>
          <w:bCs/>
        </w:rPr>
        <w:t xml:space="preserve"> krenkelser</w:t>
      </w:r>
      <w:r w:rsidR="00164308" w:rsidRPr="001C23A6">
        <w:rPr>
          <w:rFonts w:asciiTheme="minorHAnsi" w:eastAsia="Batang" w:hAnsiTheme="minorHAnsi" w:cstheme="minorHAnsi"/>
          <w:b/>
          <w:bCs/>
        </w:rPr>
        <w:br/>
      </w:r>
      <w:r w:rsidR="00377F51" w:rsidRPr="001C23A6">
        <w:rPr>
          <w:rFonts w:asciiTheme="minorHAnsi" w:eastAsia="Batang" w:hAnsiTheme="minorHAnsi" w:cstheme="minorHAnsi"/>
        </w:rPr>
        <w:t>Alle som arbeider i skolen</w:t>
      </w:r>
      <w:r w:rsidRPr="001C23A6">
        <w:rPr>
          <w:rFonts w:asciiTheme="minorHAnsi" w:eastAsia="Batang" w:hAnsiTheme="minorHAnsi" w:cstheme="minorHAnsi"/>
        </w:rPr>
        <w:t xml:space="preserve"> </w:t>
      </w:r>
      <w:r w:rsidR="00377F51" w:rsidRPr="001C23A6">
        <w:rPr>
          <w:rFonts w:asciiTheme="minorHAnsi" w:eastAsia="Batang" w:hAnsiTheme="minorHAnsi" w:cstheme="minorHAnsi"/>
        </w:rPr>
        <w:t>som</w:t>
      </w:r>
      <w:r w:rsidRPr="001C23A6">
        <w:rPr>
          <w:rFonts w:asciiTheme="minorHAnsi" w:eastAsia="Batang" w:hAnsiTheme="minorHAnsi" w:cstheme="minorHAnsi"/>
        </w:rPr>
        <w:t xml:space="preserve"> overhører for eksempel hatytringer eller observerer mer indirekte krenkelser som utestenging, isolering og baksnakking, skal gripe inn umiddelbart og stoppe situasjonen. Det kan for eksempel dreie seg om å stanse en slåsskamp eller annen fysisk krenkelse, om å stanse en utfrysningssituasjon eller stanse og irettesette elever som kaller andre stygge ting. Plikten til å gripe inn er begrenset til inngrep som er mulige å gjennomføre. Det betyr at ansatte ikke skal stå i fare for å skade seg selv eller krenke noen av elevene for å stanse situasjonen, med mindre det er nødrett eller nødverge.</w:t>
      </w:r>
    </w:p>
    <w:p w:rsidR="00652463" w:rsidRPr="001C23A6" w:rsidRDefault="00652463" w:rsidP="001C23A6">
      <w:pPr>
        <w:rPr>
          <w:rFonts w:asciiTheme="minorHAnsi" w:eastAsia="Batang" w:hAnsiTheme="minorHAnsi" w:cstheme="minorHAnsi"/>
          <w:b/>
        </w:rPr>
      </w:pPr>
      <w:r w:rsidRPr="001C23A6">
        <w:rPr>
          <w:rFonts w:asciiTheme="minorHAnsi" w:eastAsia="Batang" w:hAnsiTheme="minorHAnsi" w:cstheme="minorHAnsi"/>
          <w:b/>
        </w:rPr>
        <w:t>5.1.1 Ikke alle kritiske utsagn og uenigheter er krenkelser</w:t>
      </w:r>
      <w:r w:rsidR="00164308" w:rsidRPr="001C23A6">
        <w:rPr>
          <w:rFonts w:asciiTheme="minorHAnsi" w:eastAsia="Batang" w:hAnsiTheme="minorHAnsi" w:cstheme="minorHAnsi"/>
          <w:b/>
        </w:rPr>
        <w:br/>
      </w:r>
      <w:r w:rsidRPr="001C23A6">
        <w:rPr>
          <w:rFonts w:asciiTheme="minorHAnsi" w:eastAsia="Batang" w:hAnsiTheme="minorHAnsi" w:cstheme="minorHAnsi"/>
        </w:rPr>
        <w:t xml:space="preserve">Hva som er en krenkelse skal tolkes vidt, men ikke slik at alle kritiske utsagn eller uenigheter er krenkelser. Skolens oppgave er også å lære elever å tenke kritisk og å respektere andres meninger og overbevisninger. </w:t>
      </w:r>
      <w:hyperlink r:id="rId9" w:history="1">
        <w:r w:rsidRPr="001C23A6">
          <w:rPr>
            <w:rStyle w:val="Hyperkobling"/>
            <w:rFonts w:asciiTheme="minorHAnsi" w:eastAsia="Batang" w:hAnsiTheme="minorHAnsi" w:cstheme="minorHAnsi"/>
          </w:rPr>
          <w:t>Se generell del av læreplanen</w:t>
        </w:r>
      </w:hyperlink>
    </w:p>
    <w:p w:rsidR="00652463" w:rsidRPr="001C23A6" w:rsidRDefault="00652463" w:rsidP="001C23A6">
      <w:pPr>
        <w:rPr>
          <w:rFonts w:asciiTheme="minorHAnsi" w:eastAsia="Batang" w:hAnsiTheme="minorHAnsi" w:cstheme="minorHAnsi"/>
        </w:rPr>
      </w:pPr>
      <w:r w:rsidRPr="001C23A6">
        <w:rPr>
          <w:rFonts w:asciiTheme="minorHAnsi" w:eastAsia="Batang" w:hAnsiTheme="minorHAnsi" w:cstheme="minorHAnsi"/>
          <w:b/>
        </w:rPr>
        <w:t>5.1.2   Rektor har ansvar for at alle vet hvordan de skal gripe</w:t>
      </w:r>
      <w:r w:rsidRPr="001C23A6">
        <w:rPr>
          <w:rFonts w:asciiTheme="minorHAnsi" w:eastAsia="Batang" w:hAnsiTheme="minorHAnsi" w:cstheme="minorHAnsi"/>
        </w:rPr>
        <w:t xml:space="preserve"> </w:t>
      </w:r>
      <w:r w:rsidRPr="001C23A6">
        <w:rPr>
          <w:rFonts w:asciiTheme="minorHAnsi" w:eastAsia="Batang" w:hAnsiTheme="minorHAnsi" w:cstheme="minorHAnsi"/>
          <w:b/>
        </w:rPr>
        <w:t>inn</w:t>
      </w:r>
      <w:r w:rsidR="00164308" w:rsidRPr="001C23A6">
        <w:rPr>
          <w:rFonts w:asciiTheme="minorHAnsi" w:eastAsia="Batang" w:hAnsiTheme="minorHAnsi" w:cstheme="minorHAnsi"/>
          <w:b/>
        </w:rPr>
        <w:br/>
      </w:r>
      <w:r w:rsidRPr="001C23A6">
        <w:rPr>
          <w:rFonts w:asciiTheme="minorHAnsi" w:eastAsia="Batang" w:hAnsiTheme="minorHAnsi" w:cstheme="minorHAnsi"/>
        </w:rPr>
        <w:t xml:space="preserve">Rektor skal sørge for at alle som jobber på skolen vet at de har plikt til å gripe inn, og at de vet hvordan de skal gjøre dette. </w:t>
      </w:r>
    </w:p>
    <w:p w:rsidR="00652463" w:rsidRPr="001C23A6" w:rsidRDefault="00652463" w:rsidP="001C23A6">
      <w:pPr>
        <w:rPr>
          <w:rFonts w:asciiTheme="minorHAnsi" w:eastAsia="Batang" w:hAnsiTheme="minorHAnsi" w:cstheme="minorHAnsi"/>
        </w:rPr>
      </w:pPr>
      <w:r w:rsidRPr="001C23A6">
        <w:rPr>
          <w:rFonts w:asciiTheme="minorHAnsi" w:eastAsia="Batang" w:hAnsiTheme="minorHAnsi" w:cstheme="minorHAnsi"/>
        </w:rPr>
        <w:t>Plikten til å gripe inn må vurderes opp mot grensen til hva som er lovlig. Det kan være hensiktsmessig å holde kurs i hvordan man griper inn og hvor grensene for bruk av nødrett og nødverge går.</w:t>
      </w:r>
    </w:p>
    <w:p w:rsidR="000724F9" w:rsidRDefault="000724F9" w:rsidP="001C23A6">
      <w:pPr>
        <w:rPr>
          <w:rFonts w:asciiTheme="minorHAnsi" w:eastAsia="Batang" w:hAnsiTheme="minorHAnsi" w:cstheme="minorHAnsi"/>
          <w:b/>
        </w:rPr>
      </w:pPr>
    </w:p>
    <w:p w:rsidR="000724F9" w:rsidRDefault="000724F9" w:rsidP="001C23A6">
      <w:pPr>
        <w:rPr>
          <w:rFonts w:asciiTheme="minorHAnsi" w:eastAsia="Batang" w:hAnsiTheme="minorHAnsi" w:cstheme="minorHAnsi"/>
          <w:b/>
        </w:rPr>
      </w:pPr>
    </w:p>
    <w:p w:rsidR="00652463" w:rsidRPr="001C23A6" w:rsidRDefault="00652463" w:rsidP="001C23A6">
      <w:pPr>
        <w:rPr>
          <w:rFonts w:asciiTheme="minorHAnsi" w:eastAsia="Batang" w:hAnsiTheme="minorHAnsi" w:cstheme="minorHAnsi"/>
          <w:b/>
        </w:rPr>
      </w:pPr>
      <w:r w:rsidRPr="001C23A6">
        <w:rPr>
          <w:rFonts w:asciiTheme="minorHAnsi" w:eastAsia="Batang" w:hAnsiTheme="minorHAnsi" w:cstheme="minorHAnsi"/>
          <w:b/>
        </w:rPr>
        <w:t>5.2 VARSLE</w:t>
      </w:r>
    </w:p>
    <w:p w:rsidR="00652463" w:rsidRPr="001C23A6" w:rsidRDefault="00652463" w:rsidP="001C23A6">
      <w:pPr>
        <w:rPr>
          <w:rFonts w:asciiTheme="minorHAnsi" w:eastAsia="Batang" w:hAnsiTheme="minorHAnsi" w:cstheme="minorHAnsi"/>
        </w:rPr>
      </w:pPr>
      <w:r w:rsidRPr="001C23A6">
        <w:rPr>
          <w:rFonts w:asciiTheme="minorHAnsi" w:eastAsia="Batang" w:hAnsiTheme="minorHAnsi" w:cstheme="minorHAnsi"/>
        </w:rPr>
        <w:t>Alle som jobber på skolen skal varsle rektor hvis de ser eller mistenker at en elev ikke har et trygt og godt skolemiljø.</w:t>
      </w:r>
      <w:r w:rsidR="006B0EC0" w:rsidRPr="001C23A6">
        <w:rPr>
          <w:rFonts w:asciiTheme="minorHAnsi" w:eastAsia="Batang" w:hAnsiTheme="minorHAnsi" w:cstheme="minorHAnsi"/>
        </w:rPr>
        <w:t xml:space="preserve"> </w:t>
      </w:r>
      <w:r w:rsidRPr="001C23A6">
        <w:rPr>
          <w:rFonts w:asciiTheme="minorHAnsi" w:eastAsia="Batang" w:hAnsiTheme="minorHAnsi" w:cstheme="minorHAnsi"/>
        </w:rPr>
        <w:t>Rektor har ansvaret for at varslingene håndteres på en forsvarlig måte.</w:t>
      </w:r>
      <w:r w:rsidR="006B0EC0" w:rsidRPr="001C23A6">
        <w:rPr>
          <w:rFonts w:asciiTheme="minorHAnsi" w:eastAsia="Batang" w:hAnsiTheme="minorHAnsi" w:cstheme="minorHAnsi"/>
        </w:rPr>
        <w:t xml:space="preserve"> </w:t>
      </w:r>
      <w:r w:rsidRPr="001C23A6">
        <w:rPr>
          <w:rFonts w:asciiTheme="minorHAnsi" w:eastAsia="Batang" w:hAnsiTheme="minorHAnsi" w:cstheme="minorHAnsi"/>
        </w:rPr>
        <w:t>Plikten til å varsle rektor gjelder for all mistanke. Det kan for eksempel:</w:t>
      </w:r>
    </w:p>
    <w:p w:rsidR="00652463" w:rsidRPr="001C23A6" w:rsidRDefault="00652463" w:rsidP="001C23A6">
      <w:pPr>
        <w:numPr>
          <w:ilvl w:val="1"/>
          <w:numId w:val="9"/>
        </w:numPr>
        <w:spacing w:after="0"/>
        <w:jc w:val="both"/>
        <w:rPr>
          <w:rFonts w:asciiTheme="minorHAnsi" w:eastAsia="Batang" w:hAnsiTheme="minorHAnsi" w:cstheme="minorHAnsi"/>
        </w:rPr>
      </w:pPr>
      <w:r w:rsidRPr="001C23A6">
        <w:rPr>
          <w:rFonts w:asciiTheme="minorHAnsi" w:eastAsia="Batang" w:hAnsiTheme="minorHAnsi" w:cstheme="minorHAnsi"/>
        </w:rPr>
        <w:t>basere seg på observasjoner av elevene</w:t>
      </w:r>
    </w:p>
    <w:p w:rsidR="00652463" w:rsidRPr="001C23A6" w:rsidRDefault="00652463" w:rsidP="001C23A6">
      <w:pPr>
        <w:numPr>
          <w:ilvl w:val="1"/>
          <w:numId w:val="9"/>
        </w:numPr>
        <w:spacing w:after="0"/>
        <w:jc w:val="both"/>
        <w:rPr>
          <w:rFonts w:asciiTheme="minorHAnsi" w:eastAsia="Batang" w:hAnsiTheme="minorHAnsi" w:cstheme="minorHAnsi"/>
        </w:rPr>
      </w:pPr>
      <w:r w:rsidRPr="001C23A6">
        <w:rPr>
          <w:rFonts w:asciiTheme="minorHAnsi" w:eastAsia="Batang" w:hAnsiTheme="minorHAnsi" w:cstheme="minorHAnsi"/>
        </w:rPr>
        <w:t>tilbakemeldinger i undersøkelser</w:t>
      </w:r>
    </w:p>
    <w:p w:rsidR="00652463" w:rsidRPr="001C23A6" w:rsidRDefault="00652463" w:rsidP="001C23A6">
      <w:pPr>
        <w:numPr>
          <w:ilvl w:val="1"/>
          <w:numId w:val="9"/>
        </w:numPr>
        <w:spacing w:after="0"/>
        <w:jc w:val="both"/>
        <w:rPr>
          <w:rFonts w:asciiTheme="minorHAnsi" w:eastAsia="Batang" w:hAnsiTheme="minorHAnsi" w:cstheme="minorHAnsi"/>
        </w:rPr>
      </w:pPr>
      <w:r w:rsidRPr="001C23A6">
        <w:rPr>
          <w:rFonts w:asciiTheme="minorHAnsi" w:eastAsia="Batang" w:hAnsiTheme="minorHAnsi" w:cstheme="minorHAnsi"/>
        </w:rPr>
        <w:t>beskjeder fra foreldre eller medelever</w:t>
      </w:r>
    </w:p>
    <w:p w:rsidR="00652463" w:rsidRPr="001C23A6" w:rsidRDefault="00652463" w:rsidP="001C23A6">
      <w:pPr>
        <w:numPr>
          <w:ilvl w:val="1"/>
          <w:numId w:val="9"/>
        </w:numPr>
        <w:spacing w:after="0"/>
        <w:jc w:val="both"/>
        <w:rPr>
          <w:rFonts w:asciiTheme="minorHAnsi" w:eastAsia="Batang" w:hAnsiTheme="minorHAnsi" w:cstheme="minorHAnsi"/>
        </w:rPr>
      </w:pPr>
      <w:r w:rsidRPr="001C23A6">
        <w:rPr>
          <w:rFonts w:asciiTheme="minorHAnsi" w:eastAsia="Batang" w:hAnsiTheme="minorHAnsi" w:cstheme="minorHAnsi"/>
        </w:rPr>
        <w:t>aktivitet i sosiale medier.</w:t>
      </w:r>
    </w:p>
    <w:p w:rsidR="00652463" w:rsidRPr="001C23A6" w:rsidRDefault="00652463" w:rsidP="001C23A6">
      <w:pPr>
        <w:numPr>
          <w:ilvl w:val="1"/>
          <w:numId w:val="9"/>
        </w:numPr>
        <w:spacing w:after="0"/>
        <w:jc w:val="both"/>
        <w:rPr>
          <w:rFonts w:asciiTheme="minorHAnsi" w:eastAsia="Batang" w:hAnsiTheme="minorHAnsi" w:cstheme="minorHAnsi"/>
        </w:rPr>
      </w:pPr>
      <w:r w:rsidRPr="001C23A6">
        <w:rPr>
          <w:rFonts w:asciiTheme="minorHAnsi" w:eastAsia="Batang" w:hAnsiTheme="minorHAnsi" w:cstheme="minorHAnsi"/>
        </w:rPr>
        <w:t>at en elev sier fra at han eller hun ikke trives på skolen</w:t>
      </w:r>
    </w:p>
    <w:p w:rsidR="00164308" w:rsidRPr="001C23A6" w:rsidRDefault="00164308" w:rsidP="001C23A6">
      <w:pPr>
        <w:spacing w:after="0"/>
        <w:ind w:left="1440"/>
        <w:jc w:val="both"/>
        <w:rPr>
          <w:rFonts w:asciiTheme="minorHAnsi" w:eastAsia="Batang" w:hAnsiTheme="minorHAnsi" w:cstheme="minorHAnsi"/>
        </w:rPr>
      </w:pPr>
    </w:p>
    <w:p w:rsidR="00652463" w:rsidRPr="001C23A6" w:rsidRDefault="00652463" w:rsidP="001C23A6">
      <w:pPr>
        <w:rPr>
          <w:rFonts w:asciiTheme="minorHAnsi" w:eastAsia="Batang" w:hAnsiTheme="minorHAnsi" w:cstheme="minorHAnsi"/>
          <w:bCs/>
        </w:rPr>
      </w:pPr>
      <w:r w:rsidRPr="001C23A6">
        <w:rPr>
          <w:rFonts w:asciiTheme="minorHAnsi" w:eastAsia="Batang" w:hAnsiTheme="minorHAnsi" w:cstheme="minorHAnsi"/>
          <w:b/>
        </w:rPr>
        <w:t>5.2.1 Når ansatte mobber</w:t>
      </w:r>
      <w:r w:rsidR="00164308" w:rsidRPr="001C23A6">
        <w:rPr>
          <w:rFonts w:asciiTheme="minorHAnsi" w:eastAsia="Batang" w:hAnsiTheme="minorHAnsi" w:cstheme="minorHAnsi"/>
          <w:b/>
        </w:rPr>
        <w:br/>
      </w:r>
      <w:r w:rsidRPr="001C23A6">
        <w:rPr>
          <w:rFonts w:asciiTheme="minorHAnsi" w:eastAsia="Batang" w:hAnsiTheme="minorHAnsi" w:cstheme="minorHAnsi"/>
          <w:bCs/>
        </w:rPr>
        <w:t>Det er en egen regel om skjerpet aktivitetsplikt i saker der det er ansatte som krenker elever. Hvis du mistenker eller ser at en ansatt utøver vold, mobber, diskriminerer eller trakasserer en elev skal du straks varsle rektor som igjen skal varsle skoleeier. Dersom det er en ansatt i skoleledelsen som krenker en elev, skal den ansatte varsle skoleeier direkte.</w:t>
      </w:r>
    </w:p>
    <w:p w:rsidR="00652463" w:rsidRPr="001C23A6" w:rsidRDefault="00652463" w:rsidP="001C23A6">
      <w:pPr>
        <w:numPr>
          <w:ilvl w:val="2"/>
          <w:numId w:val="16"/>
        </w:numPr>
        <w:spacing w:after="0"/>
        <w:rPr>
          <w:rFonts w:asciiTheme="minorHAnsi" w:eastAsia="Batang" w:hAnsiTheme="minorHAnsi" w:cstheme="minorHAnsi"/>
          <w:b/>
          <w:bCs/>
        </w:rPr>
      </w:pPr>
      <w:r w:rsidRPr="001C23A6">
        <w:rPr>
          <w:rFonts w:asciiTheme="minorHAnsi" w:eastAsia="Batang" w:hAnsiTheme="minorHAnsi" w:cstheme="minorHAnsi"/>
          <w:b/>
          <w:bCs/>
        </w:rPr>
        <w:t>Hvor raskt må det varsles?</w:t>
      </w:r>
    </w:p>
    <w:p w:rsidR="00652463" w:rsidRPr="001C23A6" w:rsidRDefault="00652463" w:rsidP="001C23A6">
      <w:pPr>
        <w:rPr>
          <w:rFonts w:asciiTheme="minorHAnsi" w:eastAsia="Batang" w:hAnsiTheme="minorHAnsi" w:cstheme="minorHAnsi"/>
          <w:bCs/>
        </w:rPr>
      </w:pPr>
      <w:r w:rsidRPr="001C23A6">
        <w:rPr>
          <w:rFonts w:asciiTheme="minorHAnsi" w:eastAsia="Batang" w:hAnsiTheme="minorHAnsi" w:cstheme="minorHAnsi"/>
          <w:bCs/>
        </w:rPr>
        <w:t>Alvorlige saker skal varsles straks. Andre saker kan det være forsvarlig å vente litt lenger med, for eksempel til slutten av skoledagen eller til ukentlige oppsummeringer. Dette må vurderes fra sak til sak.</w:t>
      </w:r>
      <w:r w:rsidR="005C7173" w:rsidRPr="001C23A6">
        <w:rPr>
          <w:rFonts w:asciiTheme="minorHAnsi" w:eastAsia="Batang" w:hAnsiTheme="minorHAnsi" w:cstheme="minorHAnsi"/>
          <w:bCs/>
        </w:rPr>
        <w:t xml:space="preserve"> </w:t>
      </w:r>
      <w:r w:rsidRPr="001C23A6">
        <w:rPr>
          <w:rFonts w:asciiTheme="minorHAnsi" w:eastAsia="Batang" w:hAnsiTheme="minorHAnsi" w:cstheme="minorHAnsi"/>
          <w:bCs/>
        </w:rPr>
        <w:t xml:space="preserve">I alvorlige tilfeller skal rektor varsle skoleeier. </w:t>
      </w:r>
    </w:p>
    <w:p w:rsidR="00652463" w:rsidRPr="001C23A6" w:rsidRDefault="00652463" w:rsidP="001C23A6">
      <w:pPr>
        <w:numPr>
          <w:ilvl w:val="1"/>
          <w:numId w:val="16"/>
        </w:numPr>
        <w:spacing w:after="0"/>
        <w:rPr>
          <w:rFonts w:asciiTheme="minorHAnsi" w:eastAsia="Batang" w:hAnsiTheme="minorHAnsi" w:cstheme="minorHAnsi"/>
          <w:b/>
          <w:bCs/>
        </w:rPr>
      </w:pPr>
      <w:r w:rsidRPr="001C23A6">
        <w:rPr>
          <w:rFonts w:asciiTheme="minorHAnsi" w:eastAsia="Batang" w:hAnsiTheme="minorHAnsi" w:cstheme="minorHAnsi"/>
          <w:b/>
          <w:bCs/>
        </w:rPr>
        <w:t>UNDERSØKE</w:t>
      </w:r>
    </w:p>
    <w:p w:rsidR="005C7173" w:rsidRPr="001C23A6" w:rsidRDefault="00652463" w:rsidP="001C23A6">
      <w:pPr>
        <w:rPr>
          <w:rFonts w:asciiTheme="minorHAnsi" w:eastAsia="Batang" w:hAnsiTheme="minorHAnsi" w:cstheme="minorHAnsi"/>
          <w:bCs/>
        </w:rPr>
      </w:pPr>
      <w:r w:rsidRPr="001C23A6">
        <w:rPr>
          <w:rFonts w:asciiTheme="minorHAnsi" w:eastAsia="Batang" w:hAnsiTheme="minorHAnsi" w:cstheme="minorHAnsi"/>
          <w:bCs/>
        </w:rPr>
        <w:t xml:space="preserve">Plikten til å undersøke har like lav terskel som plikten til å varsle. Hvis elever selv sier ifra om at de ikke har det bra, skal skolen alltid undersøke saken nærmere. Det er helt nødvendig for å kunne sette inn gode, egnede tiltak. </w:t>
      </w:r>
    </w:p>
    <w:p w:rsidR="00652463" w:rsidRPr="001C23A6" w:rsidRDefault="00652463" w:rsidP="001C23A6">
      <w:pPr>
        <w:rPr>
          <w:rFonts w:asciiTheme="minorHAnsi" w:eastAsia="Batang" w:hAnsiTheme="minorHAnsi" w:cstheme="minorHAnsi"/>
          <w:bCs/>
        </w:rPr>
      </w:pPr>
      <w:r w:rsidRPr="001C23A6">
        <w:rPr>
          <w:rFonts w:asciiTheme="minorHAnsi" w:eastAsia="Batang" w:hAnsiTheme="minorHAnsi" w:cstheme="minorHAnsi"/>
          <w:bCs/>
        </w:rPr>
        <w:t xml:space="preserve">Hvis en ansatt er </w:t>
      </w:r>
      <w:r w:rsidR="005C7173" w:rsidRPr="001C23A6">
        <w:rPr>
          <w:rFonts w:asciiTheme="minorHAnsi" w:eastAsia="Batang" w:hAnsiTheme="minorHAnsi" w:cstheme="minorHAnsi"/>
          <w:bCs/>
        </w:rPr>
        <w:t xml:space="preserve">den </w:t>
      </w:r>
      <w:r w:rsidRPr="001C23A6">
        <w:rPr>
          <w:rFonts w:asciiTheme="minorHAnsi" w:eastAsia="Batang" w:hAnsiTheme="minorHAnsi" w:cstheme="minorHAnsi"/>
          <w:bCs/>
        </w:rPr>
        <w:t>som mobber,</w:t>
      </w:r>
      <w:r w:rsidR="00E97965" w:rsidRPr="001C23A6">
        <w:rPr>
          <w:rFonts w:asciiTheme="minorHAnsi" w:eastAsia="Batang" w:hAnsiTheme="minorHAnsi" w:cstheme="minorHAnsi"/>
          <w:bCs/>
        </w:rPr>
        <w:t xml:space="preserve"> </w:t>
      </w:r>
      <w:r w:rsidRPr="001C23A6">
        <w:rPr>
          <w:rFonts w:asciiTheme="minorHAnsi" w:eastAsia="Batang" w:hAnsiTheme="minorHAnsi" w:cstheme="minorHAnsi"/>
          <w:bCs/>
        </w:rPr>
        <w:t>diskriminerer eller trakasserer en elev er det enda strengere krav til å undersøke saken umiddelbart.</w:t>
      </w:r>
    </w:p>
    <w:p w:rsidR="00652463" w:rsidRPr="001C23A6" w:rsidRDefault="00652463" w:rsidP="001C23A6">
      <w:pPr>
        <w:rPr>
          <w:rFonts w:asciiTheme="minorHAnsi" w:eastAsia="Batang" w:hAnsiTheme="minorHAnsi" w:cstheme="minorHAnsi"/>
          <w:bCs/>
        </w:rPr>
      </w:pPr>
      <w:r w:rsidRPr="001C23A6">
        <w:rPr>
          <w:rFonts w:asciiTheme="minorHAnsi" w:eastAsia="Batang" w:hAnsiTheme="minorHAnsi" w:cstheme="minorHAnsi"/>
          <w:b/>
          <w:bCs/>
        </w:rPr>
        <w:t>5.3.1 Undersøke hva som ligger bak elevens opplevelse</w:t>
      </w:r>
      <w:r w:rsidR="00164308" w:rsidRPr="001C23A6">
        <w:rPr>
          <w:rFonts w:asciiTheme="minorHAnsi" w:eastAsia="Batang" w:hAnsiTheme="minorHAnsi" w:cstheme="minorHAnsi"/>
          <w:b/>
          <w:bCs/>
        </w:rPr>
        <w:br/>
      </w:r>
      <w:r w:rsidRPr="001C23A6">
        <w:rPr>
          <w:rFonts w:asciiTheme="minorHAnsi" w:eastAsia="Batang" w:hAnsiTheme="minorHAnsi" w:cstheme="minorHAnsi"/>
          <w:bCs/>
        </w:rPr>
        <w:t>Plikten til å undersøke betyr at skolen skal undersøke elevens opplevelse av skolemiljøet</w:t>
      </w:r>
      <w:r w:rsidR="00A92A76">
        <w:rPr>
          <w:rFonts w:asciiTheme="minorHAnsi" w:eastAsia="Batang" w:hAnsiTheme="minorHAnsi" w:cstheme="minorHAnsi"/>
          <w:bCs/>
        </w:rPr>
        <w:t xml:space="preserve">. </w:t>
      </w:r>
      <w:r w:rsidRPr="001C23A6">
        <w:rPr>
          <w:rFonts w:asciiTheme="minorHAnsi" w:eastAsia="Batang" w:hAnsiTheme="minorHAnsi" w:cstheme="minorHAnsi"/>
          <w:bCs/>
        </w:rPr>
        <w:t>Skolen skal sørge for elevenes medvirkning når vi undersøker saker. Dette skal gjøres ved at involverte elever blir hørt, og barnets beste skal være et grunnleggende hensyn i skolens arbeid.</w:t>
      </w:r>
    </w:p>
    <w:p w:rsidR="00652463" w:rsidRPr="001C23A6" w:rsidRDefault="00652463" w:rsidP="001C23A6">
      <w:pPr>
        <w:rPr>
          <w:rFonts w:asciiTheme="minorHAnsi" w:eastAsia="Batang" w:hAnsiTheme="minorHAnsi" w:cstheme="minorHAnsi"/>
          <w:bCs/>
        </w:rPr>
      </w:pPr>
      <w:r w:rsidRPr="001C23A6">
        <w:rPr>
          <w:rFonts w:asciiTheme="minorHAnsi" w:eastAsia="Batang" w:hAnsiTheme="minorHAnsi" w:cstheme="minorHAnsi"/>
          <w:bCs/>
        </w:rPr>
        <w:t>Skolen må ta hensyn til barnets beste i alle vurderinger og handlinger for å oppfylle aktivitetsplikten.</w:t>
      </w:r>
    </w:p>
    <w:p w:rsidR="00652463" w:rsidRPr="001C23A6" w:rsidRDefault="00652463" w:rsidP="001C23A6">
      <w:pPr>
        <w:rPr>
          <w:rFonts w:asciiTheme="minorHAnsi" w:eastAsia="Batang" w:hAnsiTheme="minorHAnsi" w:cstheme="minorHAnsi"/>
          <w:bCs/>
        </w:rPr>
      </w:pPr>
      <w:r w:rsidRPr="001C23A6">
        <w:rPr>
          <w:rFonts w:asciiTheme="minorHAnsi" w:eastAsia="Batang" w:hAnsiTheme="minorHAnsi" w:cstheme="minorHAnsi"/>
          <w:b/>
          <w:bCs/>
        </w:rPr>
        <w:t>5.3.2 Digital mobbing</w:t>
      </w:r>
      <w:r w:rsidR="00164308" w:rsidRPr="001C23A6">
        <w:rPr>
          <w:rFonts w:asciiTheme="minorHAnsi" w:eastAsia="Batang" w:hAnsiTheme="minorHAnsi" w:cstheme="minorHAnsi"/>
          <w:b/>
          <w:bCs/>
        </w:rPr>
        <w:br/>
      </w:r>
      <w:r w:rsidRPr="001C23A6">
        <w:rPr>
          <w:rFonts w:asciiTheme="minorHAnsi" w:eastAsia="Batang" w:hAnsiTheme="minorHAnsi" w:cstheme="minorHAnsi"/>
          <w:bCs/>
        </w:rPr>
        <w:t>Digitale krenkelser mobbing skal, som andre saker, løses på samme måte som med andre mobbesaker tas tak i ved å følge med, gripe inn, varsle, undersøke saken og sette inn egnede tiltak</w:t>
      </w:r>
    </w:p>
    <w:p w:rsidR="00652463" w:rsidRPr="001C23A6" w:rsidRDefault="00652463" w:rsidP="001C23A6">
      <w:pPr>
        <w:rPr>
          <w:rFonts w:asciiTheme="minorHAnsi" w:eastAsia="Batang" w:hAnsiTheme="minorHAnsi" w:cstheme="minorHAnsi"/>
          <w:bCs/>
        </w:rPr>
      </w:pPr>
      <w:r w:rsidRPr="001C23A6">
        <w:rPr>
          <w:rFonts w:asciiTheme="minorHAnsi" w:eastAsia="Batang" w:hAnsiTheme="minorHAnsi" w:cstheme="minorHAnsi"/>
          <w:bCs/>
        </w:rPr>
        <w:t xml:space="preserve">Se tips til ha skolen kan gjøre her: </w:t>
      </w:r>
      <w:hyperlink r:id="rId10" w:history="1">
        <w:r w:rsidRPr="001C23A6">
          <w:rPr>
            <w:rStyle w:val="Hyperkobling"/>
            <w:rFonts w:asciiTheme="minorHAnsi" w:eastAsia="Batang" w:hAnsiTheme="minorHAnsi" w:cstheme="minorHAnsi"/>
            <w:bCs/>
          </w:rPr>
          <w:t>https://www.udir.no/laring-og-trivsel/skolemiljo/digital-mobbing/</w:t>
        </w:r>
      </w:hyperlink>
      <w:r w:rsidRPr="001C23A6">
        <w:rPr>
          <w:rFonts w:asciiTheme="minorHAnsi" w:eastAsia="Batang" w:hAnsiTheme="minorHAnsi" w:cstheme="minorHAnsi"/>
          <w:bCs/>
        </w:rPr>
        <w:t xml:space="preserve"> </w:t>
      </w:r>
    </w:p>
    <w:p w:rsidR="00652463" w:rsidRPr="001C23A6" w:rsidRDefault="00652463" w:rsidP="001C23A6">
      <w:pPr>
        <w:numPr>
          <w:ilvl w:val="2"/>
          <w:numId w:val="17"/>
        </w:numPr>
        <w:spacing w:after="0"/>
        <w:rPr>
          <w:rFonts w:asciiTheme="minorHAnsi" w:eastAsia="Batang" w:hAnsiTheme="minorHAnsi" w:cstheme="minorHAnsi"/>
          <w:b/>
          <w:bCs/>
        </w:rPr>
      </w:pPr>
      <w:r w:rsidRPr="001C23A6">
        <w:rPr>
          <w:rFonts w:asciiTheme="minorHAnsi" w:eastAsia="Batang" w:hAnsiTheme="minorHAnsi" w:cstheme="minorHAnsi"/>
          <w:b/>
          <w:bCs/>
        </w:rPr>
        <w:t xml:space="preserve">Prosedyrer </w:t>
      </w:r>
    </w:p>
    <w:p w:rsidR="00B10B6B" w:rsidRPr="00420274" w:rsidRDefault="00652463" w:rsidP="00420274">
      <w:pPr>
        <w:rPr>
          <w:rFonts w:asciiTheme="minorHAnsi" w:eastAsia="Batang" w:hAnsiTheme="minorHAnsi" w:cstheme="minorHAnsi"/>
          <w:bCs/>
        </w:rPr>
      </w:pPr>
      <w:r w:rsidRPr="001C23A6">
        <w:rPr>
          <w:rFonts w:asciiTheme="minorHAnsi" w:eastAsia="Batang" w:hAnsiTheme="minorHAnsi" w:cstheme="minorHAnsi"/>
          <w:bCs/>
        </w:rPr>
        <w:t>Når skolen starter opp undersøkelse av en sak, informeres de foresatte så tidlig som mulig i prosessen. Partene i</w:t>
      </w:r>
      <w:r w:rsidR="003367A6" w:rsidRPr="001C23A6">
        <w:rPr>
          <w:rFonts w:asciiTheme="minorHAnsi" w:eastAsia="Batang" w:hAnsiTheme="minorHAnsi" w:cstheme="minorHAnsi"/>
          <w:bCs/>
        </w:rPr>
        <w:t>nviteres til samarbeid</w:t>
      </w:r>
      <w:r w:rsidR="00E97965" w:rsidRPr="001C23A6">
        <w:rPr>
          <w:rFonts w:asciiTheme="minorHAnsi" w:eastAsia="Batang" w:hAnsiTheme="minorHAnsi" w:cstheme="minorHAnsi"/>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4371"/>
        <w:gridCol w:w="1769"/>
      </w:tblGrid>
      <w:tr w:rsidR="00B10B6B" w:rsidRPr="006E6539" w:rsidTr="003F112A">
        <w:tc>
          <w:tcPr>
            <w:tcW w:w="3070" w:type="dxa"/>
          </w:tcPr>
          <w:p w:rsidR="00B10B6B" w:rsidRPr="006E6539" w:rsidRDefault="00B10B6B" w:rsidP="003F112A">
            <w:pPr>
              <w:pStyle w:val="Overskrift2"/>
              <w:rPr>
                <w:rFonts w:ascii="Times New Roman" w:hAnsi="Times New Roman"/>
                <w:b w:val="0"/>
              </w:rPr>
            </w:pPr>
            <w:r w:rsidRPr="006E6539">
              <w:rPr>
                <w:rFonts w:ascii="Times New Roman" w:hAnsi="Times New Roman"/>
              </w:rPr>
              <w:lastRenderedPageBreak/>
              <w:t>Hva</w:t>
            </w:r>
          </w:p>
        </w:tc>
        <w:tc>
          <w:tcPr>
            <w:tcW w:w="4371" w:type="dxa"/>
          </w:tcPr>
          <w:p w:rsidR="00B10B6B" w:rsidRPr="006E6539" w:rsidRDefault="00B10B6B" w:rsidP="003F112A">
            <w:pPr>
              <w:rPr>
                <w:rFonts w:ascii="Times New Roman" w:hAnsi="Times New Roman"/>
                <w:b/>
              </w:rPr>
            </w:pPr>
            <w:r w:rsidRPr="006E6539">
              <w:rPr>
                <w:rFonts w:ascii="Times New Roman" w:hAnsi="Times New Roman"/>
                <w:b/>
              </w:rPr>
              <w:t>Reaksjon</w:t>
            </w:r>
          </w:p>
        </w:tc>
        <w:tc>
          <w:tcPr>
            <w:tcW w:w="1769" w:type="dxa"/>
          </w:tcPr>
          <w:p w:rsidR="00B10B6B" w:rsidRPr="006E6539" w:rsidRDefault="00B10B6B" w:rsidP="003F112A">
            <w:pPr>
              <w:rPr>
                <w:rFonts w:ascii="Times New Roman" w:hAnsi="Times New Roman"/>
                <w:b/>
              </w:rPr>
            </w:pPr>
            <w:r w:rsidRPr="006E6539">
              <w:rPr>
                <w:rFonts w:ascii="Times New Roman" w:hAnsi="Times New Roman"/>
                <w:b/>
              </w:rPr>
              <w:t>Ansvar</w:t>
            </w:r>
          </w:p>
        </w:tc>
      </w:tr>
      <w:tr w:rsidR="00B10B6B" w:rsidRPr="006E6539" w:rsidTr="003F112A">
        <w:tc>
          <w:tcPr>
            <w:tcW w:w="3070" w:type="dxa"/>
          </w:tcPr>
          <w:p w:rsidR="00B10B6B" w:rsidRPr="006E6539" w:rsidRDefault="00B10B6B" w:rsidP="003F112A">
            <w:pPr>
              <w:rPr>
                <w:rFonts w:ascii="Times New Roman" w:hAnsi="Times New Roman"/>
              </w:rPr>
            </w:pPr>
            <w:r w:rsidRPr="006E6539">
              <w:rPr>
                <w:rFonts w:ascii="Times New Roman" w:hAnsi="Times New Roman"/>
              </w:rPr>
              <w:t>Mobbing mistenkes eller oppdages.</w:t>
            </w:r>
          </w:p>
          <w:p w:rsidR="00B10B6B" w:rsidRPr="006E6539" w:rsidRDefault="00B10B6B" w:rsidP="003F112A">
            <w:pPr>
              <w:rPr>
                <w:rFonts w:ascii="Times New Roman" w:hAnsi="Times New Roman"/>
              </w:rPr>
            </w:pPr>
          </w:p>
        </w:tc>
        <w:tc>
          <w:tcPr>
            <w:tcW w:w="4371" w:type="dxa"/>
          </w:tcPr>
          <w:p w:rsidR="00B577F4" w:rsidRPr="00B577F4" w:rsidRDefault="00B10B6B" w:rsidP="00B577F4">
            <w:pPr>
              <w:rPr>
                <w:rFonts w:ascii="Times New Roman" w:hAnsi="Times New Roman"/>
              </w:rPr>
            </w:pPr>
            <w:r w:rsidRPr="006E6539">
              <w:rPr>
                <w:rFonts w:ascii="Times New Roman" w:hAnsi="Times New Roman"/>
              </w:rPr>
              <w:t xml:space="preserve">Når mobbing oppdages, skal det </w:t>
            </w:r>
            <w:r w:rsidRPr="006E6539">
              <w:rPr>
                <w:rFonts w:ascii="Times New Roman" w:hAnsi="Times New Roman"/>
              </w:rPr>
              <w:br/>
              <w:t>reageres så raskt som mulig:</w:t>
            </w:r>
            <w:r w:rsidRPr="006E6539">
              <w:rPr>
                <w:rFonts w:ascii="Times New Roman" w:hAnsi="Times New Roman"/>
              </w:rPr>
              <w:br/>
              <w:t>*Størst mulig avklaring av situasjonen</w:t>
            </w:r>
            <w:r w:rsidRPr="006E6539">
              <w:rPr>
                <w:rFonts w:ascii="Times New Roman" w:hAnsi="Times New Roman"/>
              </w:rPr>
              <w:br/>
              <w:t xml:space="preserve">  med hensyn til hva som er skjedd og   </w:t>
            </w:r>
            <w:r w:rsidRPr="006E6539">
              <w:rPr>
                <w:rFonts w:ascii="Times New Roman" w:hAnsi="Times New Roman"/>
              </w:rPr>
              <w:br/>
              <w:t xml:space="preserve">  hvem som er involvert</w:t>
            </w:r>
            <w:r w:rsidRPr="006E6539">
              <w:rPr>
                <w:rFonts w:ascii="Times New Roman" w:hAnsi="Times New Roman"/>
              </w:rPr>
              <w:br/>
              <w:t xml:space="preserve">*Melding til kontaktlærer </w:t>
            </w:r>
            <w:r w:rsidRPr="006E6539">
              <w:rPr>
                <w:rFonts w:ascii="Times New Roman" w:hAnsi="Times New Roman"/>
              </w:rPr>
              <w:br/>
              <w:t xml:space="preserve">  og/eller ledelsen.</w:t>
            </w:r>
          </w:p>
        </w:tc>
        <w:tc>
          <w:tcPr>
            <w:tcW w:w="1769" w:type="dxa"/>
          </w:tcPr>
          <w:p w:rsidR="00B10B6B" w:rsidRPr="006E6539" w:rsidRDefault="00B10B6B" w:rsidP="003F112A">
            <w:pPr>
              <w:rPr>
                <w:rFonts w:ascii="Times New Roman" w:hAnsi="Times New Roman"/>
              </w:rPr>
            </w:pPr>
            <w:r w:rsidRPr="006E6539">
              <w:rPr>
                <w:rFonts w:ascii="Times New Roman" w:hAnsi="Times New Roman"/>
              </w:rPr>
              <w:t>Den som oppdager</w:t>
            </w:r>
            <w:r w:rsidRPr="006E6539">
              <w:rPr>
                <w:rFonts w:ascii="Times New Roman" w:hAnsi="Times New Roman"/>
              </w:rPr>
              <w:br/>
              <w:t>mobbingen.</w:t>
            </w:r>
          </w:p>
        </w:tc>
      </w:tr>
      <w:tr w:rsidR="00B10B6B" w:rsidRPr="006E6539" w:rsidTr="003F112A">
        <w:tc>
          <w:tcPr>
            <w:tcW w:w="3070" w:type="dxa"/>
          </w:tcPr>
          <w:p w:rsidR="00B10B6B" w:rsidRPr="006E6539" w:rsidRDefault="00B10B6B" w:rsidP="003F112A">
            <w:pPr>
              <w:rPr>
                <w:rFonts w:ascii="Times New Roman" w:hAnsi="Times New Roman"/>
              </w:rPr>
            </w:pPr>
            <w:r>
              <w:rPr>
                <w:rFonts w:ascii="Times New Roman" w:hAnsi="Times New Roman"/>
              </w:rPr>
              <w:t>Samtale</w:t>
            </w:r>
            <w:r w:rsidRPr="006E6539">
              <w:rPr>
                <w:rFonts w:ascii="Times New Roman" w:hAnsi="Times New Roman"/>
              </w:rPr>
              <w:t xml:space="preserve"> med mobbeoffer</w:t>
            </w:r>
          </w:p>
          <w:p w:rsidR="00B10B6B" w:rsidRPr="006E6539" w:rsidRDefault="00B10B6B" w:rsidP="003F112A">
            <w:pPr>
              <w:rPr>
                <w:rFonts w:ascii="Times New Roman" w:hAnsi="Times New Roman"/>
              </w:rPr>
            </w:pPr>
          </w:p>
        </w:tc>
        <w:tc>
          <w:tcPr>
            <w:tcW w:w="4371" w:type="dxa"/>
          </w:tcPr>
          <w:p w:rsidR="00B10B6B" w:rsidRDefault="00B10B6B" w:rsidP="003F112A">
            <w:pPr>
              <w:rPr>
                <w:rFonts w:ascii="Times New Roman" w:hAnsi="Times New Roman"/>
              </w:rPr>
            </w:pPr>
            <w:r w:rsidRPr="006E6539">
              <w:rPr>
                <w:rFonts w:ascii="Times New Roman" w:hAnsi="Times New Roman"/>
              </w:rPr>
              <w:t xml:space="preserve">Kontaktlærer tar den første samtalen med mobbeofferet. </w:t>
            </w:r>
            <w:r>
              <w:rPr>
                <w:rFonts w:ascii="Times New Roman" w:hAnsi="Times New Roman"/>
              </w:rPr>
              <w:t>Dersom kontaktlærer er forhindret overtar inspektør/rektor.</w:t>
            </w:r>
          </w:p>
          <w:p w:rsidR="00B10B6B" w:rsidRPr="006E6539" w:rsidRDefault="00B10B6B" w:rsidP="003F112A">
            <w:pPr>
              <w:rPr>
                <w:rFonts w:ascii="Times New Roman" w:hAnsi="Times New Roman"/>
              </w:rPr>
            </w:pPr>
            <w:r w:rsidRPr="006E6539">
              <w:rPr>
                <w:rFonts w:ascii="Times New Roman" w:hAnsi="Times New Roman"/>
              </w:rPr>
              <w:t>Den som oppdaget mobbesituasjonen,</w:t>
            </w:r>
            <w:r w:rsidRPr="006E6539">
              <w:rPr>
                <w:rFonts w:ascii="Times New Roman" w:hAnsi="Times New Roman"/>
              </w:rPr>
              <w:br/>
              <w:t>bør være tilstede.</w:t>
            </w:r>
            <w:r w:rsidRPr="006E6539">
              <w:rPr>
                <w:rFonts w:ascii="Times New Roman" w:hAnsi="Times New Roman"/>
              </w:rPr>
              <w:br/>
              <w:t>Eleven skal alltid tas på alvor og må</w:t>
            </w:r>
            <w:r w:rsidRPr="006E6539">
              <w:rPr>
                <w:rFonts w:ascii="Times New Roman" w:hAnsi="Times New Roman"/>
              </w:rPr>
              <w:br/>
              <w:t>få snakket ut. Eleven får vite om den</w:t>
            </w:r>
            <w:r w:rsidRPr="006E6539">
              <w:rPr>
                <w:rFonts w:ascii="Times New Roman" w:hAnsi="Times New Roman"/>
              </w:rPr>
              <w:br/>
              <w:t>videre oppfølgingen.</w:t>
            </w:r>
          </w:p>
        </w:tc>
        <w:tc>
          <w:tcPr>
            <w:tcW w:w="1769" w:type="dxa"/>
          </w:tcPr>
          <w:p w:rsidR="00B10B6B" w:rsidRPr="006E6539" w:rsidRDefault="00B10B6B" w:rsidP="003F112A">
            <w:pPr>
              <w:rPr>
                <w:rFonts w:ascii="Times New Roman" w:hAnsi="Times New Roman"/>
              </w:rPr>
            </w:pPr>
            <w:r>
              <w:rPr>
                <w:rFonts w:ascii="Times New Roman" w:hAnsi="Times New Roman"/>
              </w:rPr>
              <w:t>Kontaktlærer.</w:t>
            </w:r>
            <w:r>
              <w:rPr>
                <w:rFonts w:ascii="Times New Roman" w:hAnsi="Times New Roman"/>
              </w:rPr>
              <w:br/>
              <w:t>Inspektør/rektor</w:t>
            </w:r>
          </w:p>
          <w:p w:rsidR="00B10B6B" w:rsidRPr="006E6539" w:rsidRDefault="00B10B6B" w:rsidP="003F112A">
            <w:pPr>
              <w:rPr>
                <w:rFonts w:ascii="Times New Roman" w:hAnsi="Times New Roman"/>
              </w:rPr>
            </w:pPr>
          </w:p>
        </w:tc>
      </w:tr>
      <w:tr w:rsidR="00B10B6B" w:rsidRPr="006E6539" w:rsidTr="003F112A">
        <w:tc>
          <w:tcPr>
            <w:tcW w:w="3070" w:type="dxa"/>
          </w:tcPr>
          <w:p w:rsidR="00B10B6B" w:rsidRPr="006E6539" w:rsidRDefault="00B10B6B" w:rsidP="003F112A">
            <w:pPr>
              <w:rPr>
                <w:rFonts w:ascii="Times New Roman" w:hAnsi="Times New Roman"/>
              </w:rPr>
            </w:pPr>
            <w:r w:rsidRPr="006E6539">
              <w:rPr>
                <w:rFonts w:ascii="Times New Roman" w:hAnsi="Times New Roman"/>
              </w:rPr>
              <w:t>Informasjon</w:t>
            </w:r>
          </w:p>
        </w:tc>
        <w:tc>
          <w:tcPr>
            <w:tcW w:w="4371" w:type="dxa"/>
          </w:tcPr>
          <w:p w:rsidR="00B10B6B" w:rsidRPr="006E6539" w:rsidRDefault="00B10B6B" w:rsidP="003F112A">
            <w:pPr>
              <w:rPr>
                <w:rFonts w:ascii="Times New Roman" w:hAnsi="Times New Roman"/>
              </w:rPr>
            </w:pPr>
            <w:r w:rsidRPr="006E6539">
              <w:rPr>
                <w:rFonts w:ascii="Times New Roman" w:hAnsi="Times New Roman"/>
              </w:rPr>
              <w:t xml:space="preserve">Kontaktlærer har ansvaret </w:t>
            </w:r>
            <w:r>
              <w:rPr>
                <w:rFonts w:ascii="Times New Roman" w:hAnsi="Times New Roman"/>
              </w:rPr>
              <w:t>for å gi</w:t>
            </w:r>
            <w:r>
              <w:rPr>
                <w:rFonts w:ascii="Times New Roman" w:hAnsi="Times New Roman"/>
              </w:rPr>
              <w:br/>
              <w:t xml:space="preserve">ledelsen </w:t>
            </w:r>
            <w:r w:rsidRPr="006E6539">
              <w:rPr>
                <w:rFonts w:ascii="Times New Roman" w:hAnsi="Times New Roman"/>
              </w:rPr>
              <w:t>nødvendig informasjon.</w:t>
            </w:r>
            <w:r w:rsidRPr="006E6539">
              <w:rPr>
                <w:rFonts w:ascii="Times New Roman" w:hAnsi="Times New Roman"/>
              </w:rPr>
              <w:br/>
              <w:t>Kontaktlærer har også ansvaret for at</w:t>
            </w:r>
            <w:r w:rsidRPr="006E6539">
              <w:rPr>
                <w:rFonts w:ascii="Times New Roman" w:hAnsi="Times New Roman"/>
              </w:rPr>
              <w:br/>
              <w:t>mobberens kontaktlærer blir informert.</w:t>
            </w:r>
            <w:r w:rsidRPr="006E6539">
              <w:rPr>
                <w:rFonts w:ascii="Times New Roman" w:hAnsi="Times New Roman"/>
              </w:rPr>
              <w:br/>
              <w:t xml:space="preserve">Kontaktlærer varsler foreldrene i samråd med skolens ledelse. Skolen og SFO </w:t>
            </w:r>
            <w:r>
              <w:rPr>
                <w:rFonts w:ascii="Times New Roman" w:hAnsi="Times New Roman"/>
              </w:rPr>
              <w:t>in</w:t>
            </w:r>
            <w:r w:rsidRPr="006E6539">
              <w:rPr>
                <w:rFonts w:ascii="Times New Roman" w:hAnsi="Times New Roman"/>
              </w:rPr>
              <w:t>formerer hverandre i aktuelle saker.</w:t>
            </w:r>
          </w:p>
          <w:p w:rsidR="00B10B6B" w:rsidRPr="006E6539" w:rsidRDefault="00B10B6B" w:rsidP="003F112A">
            <w:pPr>
              <w:rPr>
                <w:rFonts w:ascii="Times New Roman" w:hAnsi="Times New Roman"/>
              </w:rPr>
            </w:pPr>
            <w:r w:rsidRPr="006E6539">
              <w:rPr>
                <w:rFonts w:ascii="Times New Roman" w:hAnsi="Times New Roman"/>
              </w:rPr>
              <w:t xml:space="preserve">Ledelsen og/eller foresatte kan kontakte skolehelseteamet. </w:t>
            </w:r>
          </w:p>
        </w:tc>
        <w:tc>
          <w:tcPr>
            <w:tcW w:w="1769" w:type="dxa"/>
          </w:tcPr>
          <w:p w:rsidR="00B10B6B" w:rsidRPr="006E6539" w:rsidRDefault="00B10B6B" w:rsidP="003F112A">
            <w:pPr>
              <w:rPr>
                <w:rFonts w:ascii="Times New Roman" w:hAnsi="Times New Roman"/>
              </w:rPr>
            </w:pPr>
            <w:r w:rsidRPr="006E6539">
              <w:rPr>
                <w:rFonts w:ascii="Times New Roman" w:hAnsi="Times New Roman"/>
              </w:rPr>
              <w:t>Kontaktlærer/ SFO personalet.</w:t>
            </w:r>
            <w:r w:rsidRPr="006E6539">
              <w:rPr>
                <w:rFonts w:ascii="Times New Roman" w:hAnsi="Times New Roman"/>
              </w:rPr>
              <w:br/>
              <w:t xml:space="preserve">Skolens ledelse </w:t>
            </w:r>
            <w:r w:rsidRPr="006E6539">
              <w:rPr>
                <w:rFonts w:ascii="Times New Roman" w:hAnsi="Times New Roman"/>
              </w:rPr>
              <w:br/>
              <w:t>sørger for vikar hvis nødvendig.</w:t>
            </w:r>
          </w:p>
          <w:p w:rsidR="00B10B6B" w:rsidRPr="006E6539" w:rsidRDefault="00B10B6B" w:rsidP="003F112A">
            <w:pPr>
              <w:rPr>
                <w:rFonts w:ascii="Times New Roman" w:hAnsi="Times New Roman"/>
              </w:rPr>
            </w:pPr>
            <w:r w:rsidRPr="006E6539">
              <w:rPr>
                <w:rFonts w:ascii="Times New Roman" w:hAnsi="Times New Roman"/>
              </w:rPr>
              <w:t>Skolens helseteam som består av helsesøster, lege og fysioterapeut.</w:t>
            </w:r>
          </w:p>
        </w:tc>
      </w:tr>
      <w:tr w:rsidR="00B10B6B" w:rsidRPr="006E6539" w:rsidTr="003F112A">
        <w:tc>
          <w:tcPr>
            <w:tcW w:w="3070" w:type="dxa"/>
          </w:tcPr>
          <w:p w:rsidR="00B10B6B" w:rsidRPr="006E6539" w:rsidRDefault="00B10B6B" w:rsidP="003F112A">
            <w:pPr>
              <w:rPr>
                <w:rFonts w:ascii="Times New Roman" w:hAnsi="Times New Roman"/>
              </w:rPr>
            </w:pPr>
            <w:r w:rsidRPr="006E6539">
              <w:rPr>
                <w:rFonts w:ascii="Times New Roman" w:hAnsi="Times New Roman"/>
              </w:rPr>
              <w:t>Samtale med mobber</w:t>
            </w:r>
          </w:p>
        </w:tc>
        <w:tc>
          <w:tcPr>
            <w:tcW w:w="4371" w:type="dxa"/>
          </w:tcPr>
          <w:p w:rsidR="00B10B6B" w:rsidRDefault="00B10B6B" w:rsidP="003F112A">
            <w:pPr>
              <w:rPr>
                <w:rFonts w:ascii="Times New Roman" w:hAnsi="Times New Roman"/>
              </w:rPr>
            </w:pPr>
            <w:r w:rsidRPr="006E6539">
              <w:rPr>
                <w:rFonts w:ascii="Times New Roman" w:hAnsi="Times New Roman"/>
              </w:rPr>
              <w:t>Mobber skal alltid innkalles til samtale,</w:t>
            </w:r>
            <w:r w:rsidRPr="006E6539">
              <w:rPr>
                <w:rFonts w:ascii="Times New Roman" w:hAnsi="Times New Roman"/>
              </w:rPr>
              <w:br/>
              <w:t>alene uten mobbeoffer tilstede. I henhold til alvoret i situasjonen holdes samtalen</w:t>
            </w:r>
            <w:r w:rsidRPr="006E6539">
              <w:rPr>
                <w:rFonts w:ascii="Times New Roman" w:hAnsi="Times New Roman"/>
              </w:rPr>
              <w:br/>
              <w:t xml:space="preserve">med kontaktlærer </w:t>
            </w:r>
            <w:r>
              <w:rPr>
                <w:rFonts w:ascii="Times New Roman" w:hAnsi="Times New Roman"/>
              </w:rPr>
              <w:t>og/</w:t>
            </w:r>
            <w:r w:rsidRPr="006E6539">
              <w:rPr>
                <w:rFonts w:ascii="Times New Roman" w:hAnsi="Times New Roman"/>
              </w:rPr>
              <w:t>eller skolens ledelse. Hvis det er flere mobbere, skal disse innkalles en og en umiddelbart etter</w:t>
            </w:r>
            <w:r w:rsidRPr="006E6539">
              <w:rPr>
                <w:rFonts w:ascii="Times New Roman" w:hAnsi="Times New Roman"/>
              </w:rPr>
              <w:br/>
              <w:t>hverandre. Skolen må tydelig mar</w:t>
            </w:r>
            <w:r>
              <w:rPr>
                <w:rFonts w:ascii="Times New Roman" w:hAnsi="Times New Roman"/>
              </w:rPr>
              <w:t>kere at mobbing ikke er tillatt og at den skal opphøre umiddelbart.</w:t>
            </w:r>
            <w:r w:rsidRPr="006E6539">
              <w:rPr>
                <w:rFonts w:ascii="Times New Roman" w:hAnsi="Times New Roman"/>
              </w:rPr>
              <w:br/>
              <w:t>I løpet av samtalen skal eleven få legge frem sitt syn. Forpliktende avtale om å</w:t>
            </w:r>
            <w:r w:rsidRPr="006E6539">
              <w:rPr>
                <w:rFonts w:ascii="Times New Roman" w:hAnsi="Times New Roman"/>
              </w:rPr>
              <w:br/>
              <w:t xml:space="preserve">forandre atferd inngås. </w:t>
            </w:r>
            <w:r>
              <w:rPr>
                <w:rFonts w:ascii="Times New Roman" w:hAnsi="Times New Roman"/>
              </w:rPr>
              <w:t xml:space="preserve">Det kan gjøres avtale om tiltak og det </w:t>
            </w:r>
            <w:r w:rsidRPr="006E6539">
              <w:rPr>
                <w:rFonts w:ascii="Times New Roman" w:hAnsi="Times New Roman"/>
              </w:rPr>
              <w:t>avtales opp-</w:t>
            </w:r>
            <w:r w:rsidRPr="006E6539">
              <w:rPr>
                <w:rFonts w:ascii="Times New Roman" w:hAnsi="Times New Roman"/>
              </w:rPr>
              <w:br/>
              <w:t xml:space="preserve">følgingssamtale. Hjemmet varsles.  </w:t>
            </w:r>
          </w:p>
          <w:p w:rsidR="003F712E" w:rsidRPr="006E6539" w:rsidRDefault="003F712E" w:rsidP="003F112A">
            <w:pPr>
              <w:rPr>
                <w:rFonts w:ascii="Times New Roman" w:hAnsi="Times New Roman"/>
              </w:rPr>
            </w:pPr>
            <w:r>
              <w:rPr>
                <w:rFonts w:ascii="Times New Roman" w:hAnsi="Times New Roman"/>
              </w:rPr>
              <w:lastRenderedPageBreak/>
              <w:t>Merk: Dersom eleven føler seg mo</w:t>
            </w:r>
            <w:r w:rsidR="007268F8">
              <w:rPr>
                <w:rFonts w:ascii="Times New Roman" w:hAnsi="Times New Roman"/>
              </w:rPr>
              <w:t xml:space="preserve">bbet eller krenket av en ansatt </w:t>
            </w:r>
            <w:r>
              <w:rPr>
                <w:rFonts w:ascii="Times New Roman" w:hAnsi="Times New Roman"/>
              </w:rPr>
              <w:t>skal kommunalsjefen varsles.</w:t>
            </w:r>
            <w:r w:rsidR="007268F8">
              <w:rPr>
                <w:rFonts w:ascii="Times New Roman" w:hAnsi="Times New Roman"/>
              </w:rPr>
              <w:t xml:space="preserve"> (</w:t>
            </w:r>
            <w:r w:rsidR="006255FC">
              <w:rPr>
                <w:rFonts w:ascii="Times New Roman" w:hAnsi="Times New Roman"/>
              </w:rPr>
              <w:t>Opplæringsloven §9 A-5).</w:t>
            </w:r>
            <w:r>
              <w:rPr>
                <w:rFonts w:ascii="Times New Roman" w:hAnsi="Times New Roman"/>
              </w:rPr>
              <w:t xml:space="preserve"> </w:t>
            </w:r>
          </w:p>
        </w:tc>
        <w:tc>
          <w:tcPr>
            <w:tcW w:w="1769" w:type="dxa"/>
          </w:tcPr>
          <w:p w:rsidR="00B10B6B" w:rsidRPr="006E6539" w:rsidRDefault="00B10B6B" w:rsidP="003F112A">
            <w:pPr>
              <w:rPr>
                <w:rFonts w:ascii="Times New Roman" w:hAnsi="Times New Roman"/>
              </w:rPr>
            </w:pPr>
            <w:r w:rsidRPr="006E6539">
              <w:rPr>
                <w:rFonts w:ascii="Times New Roman" w:hAnsi="Times New Roman"/>
              </w:rPr>
              <w:lastRenderedPageBreak/>
              <w:t>Kontaktlærer</w:t>
            </w:r>
            <w:r w:rsidRPr="006E6539">
              <w:rPr>
                <w:rFonts w:ascii="Times New Roman" w:hAnsi="Times New Roman"/>
              </w:rPr>
              <w:br/>
              <w:t xml:space="preserve">og </w:t>
            </w:r>
            <w:r>
              <w:rPr>
                <w:rFonts w:ascii="Times New Roman" w:hAnsi="Times New Roman"/>
              </w:rPr>
              <w:t>inspektør/rektor</w:t>
            </w:r>
          </w:p>
          <w:p w:rsidR="00C3277D" w:rsidRDefault="00B10B6B" w:rsidP="003F112A">
            <w:pPr>
              <w:rPr>
                <w:rFonts w:ascii="Times New Roman" w:hAnsi="Times New Roman"/>
              </w:rPr>
            </w:pPr>
            <w:r w:rsidRPr="006E6539">
              <w:rPr>
                <w:rFonts w:ascii="Times New Roman" w:hAnsi="Times New Roman"/>
              </w:rPr>
              <w:t>Skolens helseteam</w:t>
            </w:r>
          </w:p>
          <w:p w:rsidR="004968A6" w:rsidRDefault="004968A6" w:rsidP="003F112A">
            <w:pPr>
              <w:rPr>
                <w:rFonts w:ascii="Times New Roman" w:hAnsi="Times New Roman"/>
              </w:rPr>
            </w:pPr>
          </w:p>
          <w:p w:rsidR="004968A6" w:rsidRDefault="004968A6" w:rsidP="003F112A">
            <w:pPr>
              <w:rPr>
                <w:rFonts w:ascii="Times New Roman" w:hAnsi="Times New Roman"/>
              </w:rPr>
            </w:pPr>
          </w:p>
          <w:p w:rsidR="00C3277D" w:rsidRDefault="004968A6" w:rsidP="003F112A">
            <w:pPr>
              <w:rPr>
                <w:rFonts w:ascii="Times New Roman" w:hAnsi="Times New Roman"/>
              </w:rPr>
            </w:pPr>
            <w:r>
              <w:rPr>
                <w:rFonts w:ascii="Times New Roman" w:hAnsi="Times New Roman"/>
              </w:rPr>
              <w:t>Rektor/ansatt</w:t>
            </w:r>
          </w:p>
          <w:p w:rsidR="00C3277D" w:rsidRPr="006E6539" w:rsidRDefault="00C3277D" w:rsidP="003F112A">
            <w:pPr>
              <w:rPr>
                <w:rFonts w:ascii="Times New Roman" w:hAnsi="Times New Roman"/>
              </w:rPr>
            </w:pPr>
          </w:p>
        </w:tc>
      </w:tr>
      <w:tr w:rsidR="00B10B6B" w:rsidRPr="006E6539" w:rsidTr="003F112A">
        <w:tc>
          <w:tcPr>
            <w:tcW w:w="3070" w:type="dxa"/>
          </w:tcPr>
          <w:p w:rsidR="00B10B6B" w:rsidRPr="006E6539" w:rsidRDefault="00B10B6B" w:rsidP="003F112A">
            <w:pPr>
              <w:rPr>
                <w:rFonts w:ascii="Times New Roman" w:hAnsi="Times New Roman"/>
              </w:rPr>
            </w:pPr>
            <w:r>
              <w:rPr>
                <w:rFonts w:ascii="Times New Roman" w:hAnsi="Times New Roman"/>
              </w:rPr>
              <w:t>Tiltaksplan i samarbeid med de involverte (en plan for mobbeofferet og en plan for mobber(e)).</w:t>
            </w:r>
          </w:p>
        </w:tc>
        <w:tc>
          <w:tcPr>
            <w:tcW w:w="4371" w:type="dxa"/>
          </w:tcPr>
          <w:p w:rsidR="00B10B6B" w:rsidRPr="00875E3A" w:rsidRDefault="00B10B6B" w:rsidP="003F112A">
            <w:pPr>
              <w:rPr>
                <w:rFonts w:ascii="Times New Roman" w:hAnsi="Times New Roman"/>
              </w:rPr>
            </w:pPr>
            <w:r w:rsidRPr="00875E3A">
              <w:rPr>
                <w:rFonts w:ascii="Times New Roman" w:hAnsi="Times New Roman"/>
              </w:rPr>
              <w:t xml:space="preserve">I planen skal det stå: </w:t>
            </w:r>
          </w:p>
          <w:p w:rsidR="00B10B6B" w:rsidRPr="00875E3A" w:rsidRDefault="00B10B6B" w:rsidP="003F112A">
            <w:pPr>
              <w:rPr>
                <w:rFonts w:ascii="Times New Roman" w:hAnsi="Times New Roman"/>
              </w:rPr>
            </w:pPr>
            <w:r w:rsidRPr="00875E3A">
              <w:rPr>
                <w:rFonts w:ascii="Times New Roman" w:hAnsi="Times New Roman"/>
              </w:rPr>
              <w:t>a) Hvilke problem tiltakene skal løse.</w:t>
            </w:r>
          </w:p>
          <w:p w:rsidR="00B10B6B" w:rsidRPr="00875E3A" w:rsidRDefault="00B10B6B" w:rsidP="003F112A">
            <w:pPr>
              <w:rPr>
                <w:rFonts w:ascii="Times New Roman" w:hAnsi="Times New Roman"/>
              </w:rPr>
            </w:pPr>
            <w:r w:rsidRPr="00875E3A">
              <w:rPr>
                <w:rFonts w:ascii="Times New Roman" w:hAnsi="Times New Roman"/>
              </w:rPr>
              <w:t>b) Hvilke tiltak skolen har planlagt</w:t>
            </w:r>
          </w:p>
          <w:p w:rsidR="00B10B6B" w:rsidRPr="00875E3A" w:rsidRDefault="00B10B6B" w:rsidP="003F112A">
            <w:pPr>
              <w:rPr>
                <w:rFonts w:ascii="Times New Roman" w:hAnsi="Times New Roman"/>
              </w:rPr>
            </w:pPr>
            <w:r w:rsidRPr="00875E3A">
              <w:rPr>
                <w:rFonts w:ascii="Times New Roman" w:hAnsi="Times New Roman"/>
              </w:rPr>
              <w:t>c) Når tiltakene skal gjennomføres</w:t>
            </w:r>
          </w:p>
          <w:p w:rsidR="00B10B6B" w:rsidRPr="00875E3A" w:rsidRDefault="00B10B6B" w:rsidP="003F112A">
            <w:pPr>
              <w:rPr>
                <w:rFonts w:ascii="Times New Roman" w:hAnsi="Times New Roman"/>
              </w:rPr>
            </w:pPr>
            <w:r w:rsidRPr="00875E3A">
              <w:rPr>
                <w:rFonts w:ascii="Times New Roman" w:hAnsi="Times New Roman"/>
              </w:rPr>
              <w:t>d) Hvem som er ansvarlig for gjennomføringen av tiltakene.</w:t>
            </w:r>
          </w:p>
          <w:p w:rsidR="00CE2B9A" w:rsidRPr="00875E3A" w:rsidRDefault="00CE2B9A" w:rsidP="00CE2B9A">
            <w:pPr>
              <w:rPr>
                <w:rFonts w:ascii="Times New Roman" w:hAnsi="Times New Roman"/>
              </w:rPr>
            </w:pPr>
            <w:r w:rsidRPr="00875E3A">
              <w:rPr>
                <w:rFonts w:ascii="Times New Roman" w:hAnsi="Times New Roman"/>
              </w:rPr>
              <w:t>e) Skolen følger opp tiltakene og legger til eller endrer tiltakene dersom det er nødvendig.</w:t>
            </w:r>
          </w:p>
          <w:p w:rsidR="00E30D81" w:rsidRPr="00875E3A" w:rsidRDefault="00CE2B9A" w:rsidP="00CE2B9A">
            <w:pPr>
              <w:rPr>
                <w:rFonts w:ascii="Times New Roman" w:hAnsi="Times New Roman"/>
              </w:rPr>
            </w:pPr>
            <w:r w:rsidRPr="00875E3A">
              <w:rPr>
                <w:rFonts w:ascii="Times New Roman" w:hAnsi="Times New Roman"/>
              </w:rPr>
              <w:t>f</w:t>
            </w:r>
            <w:r w:rsidR="00B10B6B" w:rsidRPr="00875E3A">
              <w:rPr>
                <w:rFonts w:ascii="Times New Roman" w:hAnsi="Times New Roman"/>
              </w:rPr>
              <w:t xml:space="preserve">) Når </w:t>
            </w:r>
            <w:r w:rsidR="00386D3C" w:rsidRPr="00875E3A">
              <w:rPr>
                <w:rFonts w:ascii="Times New Roman" w:hAnsi="Times New Roman"/>
              </w:rPr>
              <w:t xml:space="preserve">og hvem som skal evaluere </w:t>
            </w:r>
            <w:r w:rsidR="00B10B6B" w:rsidRPr="00875E3A">
              <w:rPr>
                <w:rFonts w:ascii="Times New Roman" w:hAnsi="Times New Roman"/>
              </w:rPr>
              <w:t xml:space="preserve">tiltakene </w:t>
            </w:r>
            <w:r w:rsidR="00386D3C" w:rsidRPr="00875E3A">
              <w:rPr>
                <w:rFonts w:ascii="Times New Roman" w:hAnsi="Times New Roman"/>
              </w:rPr>
              <w:t>samt å legge til tiltak hvis nødvendig.</w:t>
            </w:r>
          </w:p>
          <w:p w:rsidR="00B10B6B" w:rsidRPr="00875E3A" w:rsidRDefault="00E30D81" w:rsidP="00CE2B9A">
            <w:pPr>
              <w:rPr>
                <w:rFonts w:ascii="Times New Roman" w:hAnsi="Times New Roman"/>
              </w:rPr>
            </w:pPr>
            <w:r w:rsidRPr="00875E3A">
              <w:rPr>
                <w:rFonts w:ascii="Times New Roman" w:hAnsi="Times New Roman"/>
              </w:rPr>
              <w:t xml:space="preserve">g) </w:t>
            </w:r>
            <w:r w:rsidR="00B10B6B" w:rsidRPr="00875E3A">
              <w:rPr>
                <w:rFonts w:ascii="Times New Roman" w:hAnsi="Times New Roman"/>
              </w:rPr>
              <w:t xml:space="preserve">Planen arkiveres i </w:t>
            </w:r>
            <w:proofErr w:type="spellStart"/>
            <w:r w:rsidR="000724F9" w:rsidRPr="00875E3A">
              <w:rPr>
                <w:rFonts w:ascii="Times New Roman" w:hAnsi="Times New Roman"/>
              </w:rPr>
              <w:t>ePhorte</w:t>
            </w:r>
            <w:proofErr w:type="spellEnd"/>
          </w:p>
        </w:tc>
        <w:tc>
          <w:tcPr>
            <w:tcW w:w="1769" w:type="dxa"/>
          </w:tcPr>
          <w:p w:rsidR="00B10B6B" w:rsidRPr="006E6539" w:rsidRDefault="00B10B6B" w:rsidP="003F112A">
            <w:pPr>
              <w:rPr>
                <w:rFonts w:ascii="Times New Roman" w:hAnsi="Times New Roman"/>
              </w:rPr>
            </w:pPr>
            <w:r>
              <w:rPr>
                <w:rFonts w:ascii="Times New Roman" w:hAnsi="Times New Roman"/>
              </w:rPr>
              <w:t>Inspektør og/eller rektor</w:t>
            </w:r>
          </w:p>
        </w:tc>
      </w:tr>
      <w:tr w:rsidR="00B10B6B" w:rsidRPr="006E6539" w:rsidTr="003F112A">
        <w:tc>
          <w:tcPr>
            <w:tcW w:w="3070" w:type="dxa"/>
          </w:tcPr>
          <w:p w:rsidR="00B10B6B" w:rsidRPr="006E6539" w:rsidRDefault="00B10B6B" w:rsidP="003F112A">
            <w:pPr>
              <w:rPr>
                <w:rFonts w:ascii="Times New Roman" w:hAnsi="Times New Roman"/>
              </w:rPr>
            </w:pPr>
            <w:r w:rsidRPr="006E6539">
              <w:rPr>
                <w:rFonts w:ascii="Times New Roman" w:hAnsi="Times New Roman"/>
              </w:rPr>
              <w:t>Mulige sanksjoner ved</w:t>
            </w:r>
            <w:r w:rsidRPr="006E6539">
              <w:rPr>
                <w:rFonts w:ascii="Times New Roman" w:hAnsi="Times New Roman"/>
              </w:rPr>
              <w:br/>
              <w:t>mobbing</w:t>
            </w:r>
          </w:p>
          <w:p w:rsidR="00B10B6B" w:rsidRPr="006E6539" w:rsidRDefault="00B10B6B" w:rsidP="003F112A">
            <w:pPr>
              <w:rPr>
                <w:rFonts w:ascii="Times New Roman" w:hAnsi="Times New Roman"/>
              </w:rPr>
            </w:pPr>
          </w:p>
        </w:tc>
        <w:tc>
          <w:tcPr>
            <w:tcW w:w="4371" w:type="dxa"/>
          </w:tcPr>
          <w:p w:rsidR="00B10B6B" w:rsidRPr="00875E3A" w:rsidRDefault="00B10B6B" w:rsidP="003F112A">
            <w:pPr>
              <w:pStyle w:val="Listeavsnitt"/>
              <w:numPr>
                <w:ilvl w:val="0"/>
                <w:numId w:val="25"/>
              </w:numPr>
              <w:spacing w:line="240" w:lineRule="auto"/>
              <w:rPr>
                <w:rFonts w:ascii="Times New Roman" w:hAnsi="Times New Roman"/>
              </w:rPr>
            </w:pPr>
            <w:r w:rsidRPr="00875E3A">
              <w:rPr>
                <w:rFonts w:ascii="Times New Roman" w:hAnsi="Times New Roman"/>
              </w:rPr>
              <w:t>alvorlig samtale med kontaktlærer eller</w:t>
            </w:r>
            <w:r w:rsidRPr="00875E3A">
              <w:rPr>
                <w:rFonts w:ascii="Times New Roman" w:hAnsi="Times New Roman"/>
              </w:rPr>
              <w:br/>
              <w:t xml:space="preserve"> en i skolens ledelse</w:t>
            </w:r>
          </w:p>
          <w:p w:rsidR="00B10B6B" w:rsidRPr="00875E3A" w:rsidRDefault="00B10B6B" w:rsidP="003F112A">
            <w:pPr>
              <w:pStyle w:val="Listeavsnitt"/>
              <w:numPr>
                <w:ilvl w:val="0"/>
                <w:numId w:val="25"/>
              </w:numPr>
              <w:spacing w:line="240" w:lineRule="auto"/>
              <w:rPr>
                <w:rFonts w:ascii="Times New Roman" w:hAnsi="Times New Roman"/>
              </w:rPr>
            </w:pPr>
            <w:r w:rsidRPr="00875E3A">
              <w:rPr>
                <w:rFonts w:ascii="Times New Roman" w:hAnsi="Times New Roman"/>
              </w:rPr>
              <w:t xml:space="preserve"> melding hjem</w:t>
            </w:r>
          </w:p>
          <w:p w:rsidR="00B10B6B" w:rsidRPr="00875E3A" w:rsidRDefault="00B10B6B" w:rsidP="003F112A">
            <w:pPr>
              <w:pStyle w:val="Listeavsnitt"/>
              <w:numPr>
                <w:ilvl w:val="0"/>
                <w:numId w:val="25"/>
              </w:numPr>
              <w:spacing w:line="240" w:lineRule="auto"/>
              <w:rPr>
                <w:rFonts w:ascii="Times New Roman" w:hAnsi="Times New Roman"/>
              </w:rPr>
            </w:pPr>
            <w:r w:rsidRPr="00875E3A">
              <w:rPr>
                <w:rFonts w:ascii="Times New Roman" w:hAnsi="Times New Roman"/>
              </w:rPr>
              <w:t xml:space="preserve"> oppfølgingsavtale over tid</w:t>
            </w:r>
            <w:r w:rsidRPr="00875E3A">
              <w:rPr>
                <w:rFonts w:ascii="Times New Roman" w:hAnsi="Times New Roman"/>
              </w:rPr>
              <w:br/>
            </w:r>
          </w:p>
          <w:p w:rsidR="00B10B6B" w:rsidRPr="00875E3A" w:rsidRDefault="00B10B6B" w:rsidP="003F112A">
            <w:pPr>
              <w:pStyle w:val="Listeavsnitt"/>
              <w:numPr>
                <w:ilvl w:val="0"/>
                <w:numId w:val="25"/>
              </w:numPr>
              <w:spacing w:line="240" w:lineRule="auto"/>
              <w:rPr>
                <w:rFonts w:ascii="Times New Roman" w:hAnsi="Times New Roman"/>
              </w:rPr>
            </w:pPr>
            <w:r w:rsidRPr="00875E3A">
              <w:rPr>
                <w:rFonts w:ascii="Times New Roman" w:hAnsi="Times New Roman"/>
              </w:rPr>
              <w:t xml:space="preserve"> utvisning for inntil en dag</w:t>
            </w:r>
          </w:p>
          <w:p w:rsidR="00B10B6B" w:rsidRPr="00875E3A" w:rsidRDefault="00B10B6B" w:rsidP="003F112A">
            <w:pPr>
              <w:pStyle w:val="Listeavsnitt"/>
              <w:numPr>
                <w:ilvl w:val="0"/>
                <w:numId w:val="25"/>
              </w:numPr>
              <w:spacing w:line="240" w:lineRule="auto"/>
              <w:rPr>
                <w:rFonts w:ascii="Times New Roman" w:hAnsi="Times New Roman"/>
              </w:rPr>
            </w:pPr>
            <w:r w:rsidRPr="00875E3A">
              <w:rPr>
                <w:rFonts w:ascii="Times New Roman" w:hAnsi="Times New Roman"/>
              </w:rPr>
              <w:t>overføring til annen klasse eller skole</w:t>
            </w:r>
          </w:p>
        </w:tc>
        <w:tc>
          <w:tcPr>
            <w:tcW w:w="1769" w:type="dxa"/>
          </w:tcPr>
          <w:p w:rsidR="00B10B6B" w:rsidRPr="006E6539" w:rsidRDefault="00B10B6B" w:rsidP="003F112A">
            <w:pPr>
              <w:rPr>
                <w:rFonts w:ascii="Times New Roman" w:hAnsi="Times New Roman"/>
              </w:rPr>
            </w:pPr>
            <w:r>
              <w:rPr>
                <w:rFonts w:ascii="Times New Roman" w:hAnsi="Times New Roman"/>
              </w:rPr>
              <w:t>Kontaktlærer</w:t>
            </w:r>
            <w:r>
              <w:rPr>
                <w:rFonts w:ascii="Times New Roman" w:hAnsi="Times New Roman"/>
              </w:rPr>
              <w:br/>
              <w:t>Inspektør/rektor</w:t>
            </w:r>
          </w:p>
        </w:tc>
      </w:tr>
    </w:tbl>
    <w:p w:rsidR="00B10B6B" w:rsidRPr="006E6539" w:rsidRDefault="00B10B6B" w:rsidP="00B10B6B">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4371"/>
        <w:gridCol w:w="1769"/>
      </w:tblGrid>
      <w:tr w:rsidR="00B10B6B" w:rsidRPr="006E6539" w:rsidTr="003F112A">
        <w:tc>
          <w:tcPr>
            <w:tcW w:w="3070" w:type="dxa"/>
          </w:tcPr>
          <w:p w:rsidR="00B10B6B" w:rsidRPr="006E6539" w:rsidRDefault="00B10B6B" w:rsidP="003F112A">
            <w:pPr>
              <w:rPr>
                <w:rFonts w:ascii="Times New Roman" w:hAnsi="Times New Roman"/>
              </w:rPr>
            </w:pPr>
            <w:r w:rsidRPr="006E6539">
              <w:rPr>
                <w:rFonts w:ascii="Times New Roman" w:hAnsi="Times New Roman"/>
              </w:rPr>
              <w:t>Dokumentasjon og oppfølging.</w:t>
            </w:r>
          </w:p>
          <w:p w:rsidR="00B10B6B" w:rsidRPr="006E6539" w:rsidRDefault="00B10B6B" w:rsidP="003F112A">
            <w:pPr>
              <w:rPr>
                <w:rFonts w:ascii="Times New Roman" w:hAnsi="Times New Roman"/>
              </w:rPr>
            </w:pPr>
          </w:p>
        </w:tc>
        <w:tc>
          <w:tcPr>
            <w:tcW w:w="4371" w:type="dxa"/>
          </w:tcPr>
          <w:p w:rsidR="00B10B6B" w:rsidRDefault="00B10B6B" w:rsidP="003F112A">
            <w:pPr>
              <w:rPr>
                <w:rFonts w:ascii="Times New Roman" w:hAnsi="Times New Roman"/>
              </w:rPr>
            </w:pPr>
            <w:r w:rsidRPr="006E6539">
              <w:rPr>
                <w:rFonts w:ascii="Times New Roman" w:hAnsi="Times New Roman"/>
              </w:rPr>
              <w:t>Tiltak som igangsettes på både skole, klasse og individnivå</w:t>
            </w:r>
            <w:r>
              <w:rPr>
                <w:rFonts w:ascii="Times New Roman" w:hAnsi="Times New Roman"/>
              </w:rPr>
              <w:t>,</w:t>
            </w:r>
            <w:r w:rsidRPr="006E6539">
              <w:rPr>
                <w:rFonts w:ascii="Times New Roman" w:hAnsi="Times New Roman"/>
              </w:rPr>
              <w:t xml:space="preserve"> skal dokumenteres:</w:t>
            </w:r>
          </w:p>
          <w:p w:rsidR="00B10B6B" w:rsidRPr="006E6539" w:rsidRDefault="00B10B6B" w:rsidP="00CE2B9A">
            <w:pPr>
              <w:rPr>
                <w:rFonts w:ascii="Times New Roman" w:hAnsi="Times New Roman"/>
              </w:rPr>
            </w:pPr>
            <w:r>
              <w:rPr>
                <w:rFonts w:ascii="Times New Roman" w:hAnsi="Times New Roman"/>
              </w:rPr>
              <w:t>Situasjonen følges inntil den opphører helt.</w:t>
            </w:r>
            <w:r w:rsidRPr="006E6539">
              <w:rPr>
                <w:rFonts w:ascii="Times New Roman" w:hAnsi="Times New Roman"/>
              </w:rPr>
              <w:br/>
              <w:t>Skolenivå: Arkivering av handlingsplaner og skoleregler.</w:t>
            </w:r>
            <w:r w:rsidRPr="006E6539">
              <w:rPr>
                <w:rFonts w:ascii="Times New Roman" w:hAnsi="Times New Roman"/>
              </w:rPr>
              <w:br/>
              <w:t>Klassenivå: Loggføring av elevsaker.</w:t>
            </w:r>
            <w:r w:rsidRPr="006E6539">
              <w:rPr>
                <w:rFonts w:ascii="Times New Roman" w:hAnsi="Times New Roman"/>
              </w:rPr>
              <w:br/>
              <w:t>Individnivå: Loggføring og saksbehandling i henhold til §</w:t>
            </w:r>
            <w:r>
              <w:rPr>
                <w:rFonts w:ascii="Times New Roman" w:hAnsi="Times New Roman"/>
              </w:rPr>
              <w:t xml:space="preserve"> 9A</w:t>
            </w:r>
            <w:r w:rsidRPr="006E6539">
              <w:rPr>
                <w:rFonts w:ascii="Times New Roman" w:hAnsi="Times New Roman"/>
              </w:rPr>
              <w:t>-3 i Opplæringsloven.</w:t>
            </w:r>
          </w:p>
        </w:tc>
        <w:tc>
          <w:tcPr>
            <w:tcW w:w="1769" w:type="dxa"/>
          </w:tcPr>
          <w:p w:rsidR="00B10B6B" w:rsidRPr="006E6539" w:rsidRDefault="00B10B6B" w:rsidP="003F112A">
            <w:pPr>
              <w:rPr>
                <w:rFonts w:ascii="Times New Roman" w:hAnsi="Times New Roman"/>
              </w:rPr>
            </w:pPr>
            <w:r w:rsidRPr="006E6539">
              <w:rPr>
                <w:rFonts w:ascii="Times New Roman" w:hAnsi="Times New Roman"/>
              </w:rPr>
              <w:t>Kontaktlærer</w:t>
            </w:r>
            <w:r w:rsidRPr="006E6539">
              <w:rPr>
                <w:rFonts w:ascii="Times New Roman" w:hAnsi="Times New Roman"/>
              </w:rPr>
              <w:br/>
              <w:t>Skolens ledelse</w:t>
            </w:r>
          </w:p>
        </w:tc>
      </w:tr>
      <w:tr w:rsidR="00B10B6B" w:rsidRPr="006E6539" w:rsidTr="003F112A">
        <w:tc>
          <w:tcPr>
            <w:tcW w:w="3070" w:type="dxa"/>
          </w:tcPr>
          <w:p w:rsidR="00B10B6B" w:rsidRPr="006E6539" w:rsidRDefault="00B10B6B" w:rsidP="003F112A">
            <w:pPr>
              <w:rPr>
                <w:rFonts w:ascii="Times New Roman" w:hAnsi="Times New Roman"/>
              </w:rPr>
            </w:pPr>
            <w:r>
              <w:rPr>
                <w:rFonts w:ascii="Times New Roman" w:hAnsi="Times New Roman"/>
              </w:rPr>
              <w:t>Søke råd og hjelp om nødvendig</w:t>
            </w:r>
          </w:p>
        </w:tc>
        <w:tc>
          <w:tcPr>
            <w:tcW w:w="4371" w:type="dxa"/>
          </w:tcPr>
          <w:p w:rsidR="00B10B6B" w:rsidRDefault="00B10B6B" w:rsidP="003F112A">
            <w:pPr>
              <w:rPr>
                <w:rFonts w:ascii="Times New Roman" w:hAnsi="Times New Roman"/>
              </w:rPr>
            </w:pPr>
            <w:r>
              <w:rPr>
                <w:rFonts w:ascii="Times New Roman" w:hAnsi="Times New Roman"/>
              </w:rPr>
              <w:t>Eks:</w:t>
            </w:r>
          </w:p>
          <w:p w:rsidR="00B10B6B" w:rsidRPr="00165DFB" w:rsidRDefault="00B10B6B" w:rsidP="00CE2B9A">
            <w:pPr>
              <w:pStyle w:val="Listeavsnitt"/>
              <w:numPr>
                <w:ilvl w:val="0"/>
                <w:numId w:val="26"/>
              </w:numPr>
              <w:rPr>
                <w:rFonts w:ascii="Times New Roman" w:hAnsi="Times New Roman"/>
              </w:rPr>
            </w:pPr>
            <w:r>
              <w:rPr>
                <w:rFonts w:ascii="Times New Roman" w:hAnsi="Times New Roman"/>
              </w:rPr>
              <w:t xml:space="preserve">Veiledningsteamet ved </w:t>
            </w:r>
            <w:proofErr w:type="spellStart"/>
            <w:r>
              <w:rPr>
                <w:rFonts w:ascii="Times New Roman" w:hAnsi="Times New Roman"/>
              </w:rPr>
              <w:t>PPT</w:t>
            </w:r>
            <w:proofErr w:type="spellEnd"/>
            <w:r>
              <w:rPr>
                <w:rFonts w:ascii="Times New Roman" w:hAnsi="Times New Roman"/>
              </w:rPr>
              <w:t xml:space="preserve"> og /eller andre interne og eksterne aktører. </w:t>
            </w:r>
          </w:p>
        </w:tc>
        <w:tc>
          <w:tcPr>
            <w:tcW w:w="1769" w:type="dxa"/>
          </w:tcPr>
          <w:p w:rsidR="00B10B6B" w:rsidRPr="006E6539" w:rsidRDefault="00B10B6B" w:rsidP="003F112A">
            <w:pPr>
              <w:rPr>
                <w:rFonts w:ascii="Times New Roman" w:hAnsi="Times New Roman"/>
              </w:rPr>
            </w:pPr>
            <w:r>
              <w:rPr>
                <w:rFonts w:ascii="Times New Roman" w:hAnsi="Times New Roman"/>
              </w:rPr>
              <w:t>Rektor</w:t>
            </w:r>
          </w:p>
        </w:tc>
      </w:tr>
    </w:tbl>
    <w:p w:rsidR="00B10B6B" w:rsidRPr="006E6539" w:rsidRDefault="00B10B6B" w:rsidP="00B10B6B">
      <w:pPr>
        <w:rPr>
          <w:rFonts w:ascii="Times New Roman" w:hAnsi="Times New Roman"/>
          <w:b/>
        </w:rPr>
      </w:pPr>
    </w:p>
    <w:p w:rsidR="00652463" w:rsidRPr="001C23A6" w:rsidRDefault="00652463" w:rsidP="001C23A6">
      <w:pPr>
        <w:rPr>
          <w:rFonts w:asciiTheme="minorHAnsi" w:eastAsia="Batang" w:hAnsiTheme="minorHAnsi" w:cstheme="minorHAnsi"/>
          <w:bCs/>
        </w:rPr>
      </w:pPr>
      <w:r w:rsidRPr="001C23A6">
        <w:rPr>
          <w:rFonts w:asciiTheme="minorHAnsi" w:eastAsia="Batang" w:hAnsiTheme="minorHAnsi" w:cstheme="minorHAnsi"/>
          <w:b/>
          <w:bCs/>
        </w:rPr>
        <w:t>NB:</w:t>
      </w:r>
      <w:r w:rsidRPr="001C23A6">
        <w:rPr>
          <w:rFonts w:asciiTheme="minorHAnsi" w:eastAsia="Batang" w:hAnsiTheme="minorHAnsi" w:cstheme="minorHAnsi"/>
          <w:bCs/>
        </w:rPr>
        <w:t xml:space="preserve"> I samtalen er det viktig å være bevisst egne ordvalg og eget kroppsspråk – målet er å skaper en trygg situasjon</w:t>
      </w:r>
      <w:r w:rsidR="003367A6" w:rsidRPr="001C23A6">
        <w:rPr>
          <w:rFonts w:asciiTheme="minorHAnsi" w:eastAsia="Batang" w:hAnsiTheme="minorHAnsi" w:cstheme="minorHAnsi"/>
          <w:bCs/>
        </w:rPr>
        <w:t>.</w:t>
      </w:r>
    </w:p>
    <w:p w:rsidR="003367A6" w:rsidRPr="001C23A6" w:rsidRDefault="003367A6" w:rsidP="001C23A6">
      <w:pPr>
        <w:rPr>
          <w:rFonts w:asciiTheme="minorHAnsi" w:eastAsia="Batang" w:hAnsiTheme="minorHAnsi" w:cstheme="minorHAnsi"/>
          <w:b/>
        </w:rPr>
      </w:pPr>
    </w:p>
    <w:p w:rsidR="00652463" w:rsidRPr="001C23A6" w:rsidRDefault="00652463" w:rsidP="001C23A6">
      <w:pPr>
        <w:rPr>
          <w:rFonts w:asciiTheme="minorHAnsi" w:eastAsia="Batang" w:hAnsiTheme="minorHAnsi" w:cstheme="minorHAnsi"/>
        </w:rPr>
      </w:pPr>
      <w:r w:rsidRPr="001C23A6">
        <w:rPr>
          <w:rFonts w:asciiTheme="minorHAnsi" w:eastAsia="Batang" w:hAnsiTheme="minorHAnsi" w:cstheme="minorHAnsi"/>
          <w:b/>
        </w:rPr>
        <w:lastRenderedPageBreak/>
        <w:t>5.4   Tiltak</w:t>
      </w:r>
    </w:p>
    <w:p w:rsidR="00652463" w:rsidRPr="001C23A6" w:rsidRDefault="00652463" w:rsidP="001C23A6">
      <w:pPr>
        <w:rPr>
          <w:rFonts w:asciiTheme="minorHAnsi" w:eastAsia="Batang" w:hAnsiTheme="minorHAnsi" w:cstheme="minorHAnsi"/>
        </w:rPr>
      </w:pPr>
      <w:r w:rsidRPr="001C23A6">
        <w:rPr>
          <w:rFonts w:asciiTheme="minorHAnsi" w:eastAsia="Batang" w:hAnsiTheme="minorHAnsi" w:cstheme="minorHAnsi"/>
        </w:rPr>
        <w:t>At skolen følger denne plikten er viktig både for enkelteleven, men også for skolemiljøet som helhet. Et godt skolemiljø er en forutsetning for at elevene får utvikle seg faglig og sosialt</w:t>
      </w:r>
      <w:r w:rsidR="005C7173" w:rsidRPr="001C23A6">
        <w:rPr>
          <w:rFonts w:asciiTheme="minorHAnsi" w:eastAsia="Batang" w:hAnsiTheme="minorHAnsi" w:cstheme="minorHAnsi"/>
        </w:rPr>
        <w:t xml:space="preserve">. </w:t>
      </w:r>
      <w:r w:rsidRPr="001C23A6">
        <w:rPr>
          <w:rFonts w:asciiTheme="minorHAnsi" w:eastAsia="Batang" w:hAnsiTheme="minorHAnsi" w:cstheme="minorHAnsi"/>
        </w:rPr>
        <w:t>Det er elevens egen opplevelse av at han eller hun ikke har et trygt og godt skolemiljø som utløser tiltaksplikten.</w:t>
      </w:r>
    </w:p>
    <w:p w:rsidR="00652463" w:rsidRPr="001C23A6" w:rsidRDefault="00652463" w:rsidP="001C23A6">
      <w:pPr>
        <w:rPr>
          <w:rFonts w:asciiTheme="minorHAnsi" w:eastAsia="Batang" w:hAnsiTheme="minorHAnsi" w:cstheme="minorHAnsi"/>
        </w:rPr>
      </w:pPr>
      <w:r w:rsidRPr="001C23A6">
        <w:rPr>
          <w:rFonts w:asciiTheme="minorHAnsi" w:eastAsia="Batang" w:hAnsiTheme="minorHAnsi" w:cstheme="minorHAnsi"/>
          <w:b/>
        </w:rPr>
        <w:t>5</w:t>
      </w:r>
      <w:r w:rsidR="001118AC">
        <w:rPr>
          <w:rFonts w:asciiTheme="minorHAnsi" w:eastAsia="Batang" w:hAnsiTheme="minorHAnsi" w:cstheme="minorHAnsi"/>
          <w:b/>
        </w:rPr>
        <w:t>.4.1 Egnede tiltak</w:t>
      </w:r>
      <w:r w:rsidR="00164308" w:rsidRPr="001C23A6">
        <w:rPr>
          <w:rFonts w:asciiTheme="minorHAnsi" w:eastAsia="Batang" w:hAnsiTheme="minorHAnsi" w:cstheme="minorHAnsi"/>
          <w:b/>
        </w:rPr>
        <w:br/>
      </w:r>
      <w:r w:rsidRPr="001C23A6">
        <w:rPr>
          <w:rFonts w:asciiTheme="minorHAnsi" w:eastAsia="Batang" w:hAnsiTheme="minorHAnsi" w:cstheme="minorHAnsi"/>
        </w:rPr>
        <w:t>For å finne frem til egnede tiltak er det viktig å ivareta barnas rett til å bli hørt og hensynet til barnas beste. Det er viktig å vurdere hvilke tiltak som ivaretar barnas interesser best mulig.</w:t>
      </w:r>
    </w:p>
    <w:p w:rsidR="00652463" w:rsidRPr="001C23A6" w:rsidRDefault="00652463" w:rsidP="001C23A6">
      <w:pPr>
        <w:rPr>
          <w:rFonts w:asciiTheme="minorHAnsi" w:eastAsia="Batang" w:hAnsiTheme="minorHAnsi" w:cstheme="minorHAnsi"/>
        </w:rPr>
      </w:pPr>
      <w:r w:rsidRPr="001C23A6">
        <w:rPr>
          <w:rFonts w:asciiTheme="minorHAnsi" w:eastAsia="Batang" w:hAnsiTheme="minorHAnsi" w:cstheme="minorHAnsi"/>
        </w:rPr>
        <w:t>De ansatte i skolen må bruke sitt faglige skjønn når de skal vurdere hvilke tiltak de skal sette inn.</w:t>
      </w:r>
      <w:r w:rsidRPr="001C23A6">
        <w:rPr>
          <w:rFonts w:asciiTheme="minorHAnsi" w:hAnsiTheme="minorHAnsi" w:cstheme="minorHAnsi"/>
          <w:color w:val="303030"/>
        </w:rPr>
        <w:t xml:space="preserve"> </w:t>
      </w:r>
      <w:r w:rsidRPr="001C23A6">
        <w:rPr>
          <w:rFonts w:asciiTheme="minorHAnsi" w:eastAsia="Batang" w:hAnsiTheme="minorHAnsi" w:cstheme="minorHAnsi"/>
        </w:rPr>
        <w:t xml:space="preserve">Faglig skjønn krever kompetanse: Det er en forutsetning at de ansatte på skolene har oppdatert kompetanse om skolemiljø og arbeid mot mobbing i tillegg til at de har god kjennskap til regelverket. Det er rektors ansvar. </w:t>
      </w:r>
    </w:p>
    <w:p w:rsidR="00652463" w:rsidRPr="001C23A6" w:rsidRDefault="00652463" w:rsidP="001C23A6">
      <w:pPr>
        <w:numPr>
          <w:ilvl w:val="2"/>
          <w:numId w:val="18"/>
        </w:numPr>
        <w:spacing w:after="0"/>
        <w:rPr>
          <w:rFonts w:asciiTheme="minorHAnsi" w:eastAsia="Batang" w:hAnsiTheme="minorHAnsi" w:cstheme="minorHAnsi"/>
          <w:b/>
        </w:rPr>
      </w:pPr>
      <w:r w:rsidRPr="001C23A6">
        <w:rPr>
          <w:rFonts w:asciiTheme="minorHAnsi" w:eastAsia="Batang" w:hAnsiTheme="minorHAnsi" w:cstheme="minorHAnsi"/>
          <w:b/>
        </w:rPr>
        <w:t>Tiltakenes varighet</w:t>
      </w:r>
    </w:p>
    <w:p w:rsidR="00652463" w:rsidRPr="001C23A6" w:rsidRDefault="00652463" w:rsidP="001C23A6">
      <w:pPr>
        <w:rPr>
          <w:rFonts w:asciiTheme="minorHAnsi" w:eastAsia="Batang" w:hAnsiTheme="minorHAnsi" w:cstheme="minorHAnsi"/>
        </w:rPr>
      </w:pPr>
      <w:r w:rsidRPr="001C23A6">
        <w:rPr>
          <w:rFonts w:asciiTheme="minorHAnsi" w:eastAsia="Batang" w:hAnsiTheme="minorHAnsi" w:cstheme="minorHAnsi"/>
        </w:rPr>
        <w:t>Tiltaksplikten løper så lenge en elev opplever at skolemiljøet ikke er trygt og godt og det finnes egnede tiltak som kan settes inn. </w:t>
      </w:r>
    </w:p>
    <w:p w:rsidR="00652463" w:rsidRPr="001C23A6" w:rsidRDefault="00652463" w:rsidP="001C23A6">
      <w:pPr>
        <w:rPr>
          <w:rFonts w:asciiTheme="minorHAnsi" w:eastAsia="Batang" w:hAnsiTheme="minorHAnsi" w:cstheme="minorHAnsi"/>
        </w:rPr>
      </w:pPr>
      <w:r w:rsidRPr="001C23A6">
        <w:rPr>
          <w:rFonts w:asciiTheme="minorHAnsi" w:eastAsia="Batang" w:hAnsiTheme="minorHAnsi" w:cstheme="minorHAnsi"/>
        </w:rPr>
        <w:t>Dersom tiltakene ikke har oppnådd formålet, må skolen fortsette arbeidet og vurdere om tiltaksperioden skal forlenges eller om det skal settes inn flere eller andre tiltak.</w:t>
      </w:r>
    </w:p>
    <w:p w:rsidR="00652463" w:rsidRPr="001C23A6" w:rsidRDefault="00652463" w:rsidP="001C23A6">
      <w:pPr>
        <w:numPr>
          <w:ilvl w:val="2"/>
          <w:numId w:val="18"/>
        </w:numPr>
        <w:spacing w:after="0"/>
        <w:rPr>
          <w:rFonts w:asciiTheme="minorHAnsi" w:eastAsia="Batang" w:hAnsiTheme="minorHAnsi" w:cstheme="minorHAnsi"/>
          <w:b/>
        </w:rPr>
      </w:pPr>
      <w:r w:rsidRPr="001C23A6">
        <w:rPr>
          <w:rFonts w:asciiTheme="minorHAnsi" w:eastAsia="Batang" w:hAnsiTheme="minorHAnsi" w:cstheme="minorHAnsi"/>
          <w:b/>
        </w:rPr>
        <w:t>Vurdere tiltakene</w:t>
      </w:r>
    </w:p>
    <w:p w:rsidR="00652463" w:rsidRPr="001C23A6" w:rsidRDefault="00652463" w:rsidP="001C23A6">
      <w:pPr>
        <w:rPr>
          <w:rFonts w:asciiTheme="minorHAnsi" w:eastAsia="Batang" w:hAnsiTheme="minorHAnsi" w:cstheme="minorHAnsi"/>
        </w:rPr>
      </w:pPr>
      <w:r w:rsidRPr="001C23A6">
        <w:rPr>
          <w:rFonts w:asciiTheme="minorHAnsi" w:eastAsia="Batang" w:hAnsiTheme="minorHAnsi" w:cstheme="minorHAnsi"/>
        </w:rPr>
        <w:t>Skolen</w:t>
      </w:r>
      <w:r w:rsidR="00457659">
        <w:rPr>
          <w:rFonts w:asciiTheme="minorHAnsi" w:eastAsia="Batang" w:hAnsiTheme="minorHAnsi" w:cstheme="minorHAnsi"/>
        </w:rPr>
        <w:t xml:space="preserve"> skal følge opp saken, og sammen med eleven og foresatte </w:t>
      </w:r>
      <w:r w:rsidRPr="001C23A6">
        <w:rPr>
          <w:rFonts w:asciiTheme="minorHAnsi" w:eastAsia="Batang" w:hAnsiTheme="minorHAnsi" w:cstheme="minorHAnsi"/>
        </w:rPr>
        <w:t>evaluere om tiltakene de har satt inn har ført til at eleven har fått det bedre på skolen. Hvis evalueringen viser at eleven fortsatt ikke har det trygt og godt på skolen, skal skolen vurdere å sette inn andre eller mer intensive tiltak</w:t>
      </w:r>
      <w:r w:rsidR="00457659">
        <w:rPr>
          <w:rFonts w:asciiTheme="minorHAnsi" w:eastAsia="Batang" w:hAnsiTheme="minorHAnsi" w:cstheme="minorHAnsi"/>
        </w:rPr>
        <w:t>.</w:t>
      </w:r>
    </w:p>
    <w:p w:rsidR="00E1262A" w:rsidRPr="001C23A6" w:rsidRDefault="00E1262A" w:rsidP="001C23A6">
      <w:pPr>
        <w:pStyle w:val="Listeavsnitt"/>
        <w:numPr>
          <w:ilvl w:val="0"/>
          <w:numId w:val="18"/>
        </w:numPr>
        <w:rPr>
          <w:rFonts w:asciiTheme="minorHAnsi" w:eastAsia="Batang" w:hAnsiTheme="minorHAnsi" w:cstheme="minorHAnsi"/>
          <w:b/>
        </w:rPr>
      </w:pPr>
      <w:proofErr w:type="gramStart"/>
      <w:r w:rsidRPr="001C23A6">
        <w:rPr>
          <w:rFonts w:asciiTheme="minorHAnsi" w:eastAsia="Batang" w:hAnsiTheme="minorHAnsi" w:cstheme="minorHAnsi"/>
          <w:b/>
        </w:rPr>
        <w:t>Klageadgang  §</w:t>
      </w:r>
      <w:proofErr w:type="gramEnd"/>
      <w:r w:rsidRPr="001C23A6">
        <w:rPr>
          <w:rFonts w:asciiTheme="minorHAnsi" w:eastAsia="Batang" w:hAnsiTheme="minorHAnsi" w:cstheme="minorHAnsi"/>
          <w:b/>
        </w:rPr>
        <w:t xml:space="preserve"> 9A-6</w:t>
      </w:r>
    </w:p>
    <w:p w:rsidR="00E1262A" w:rsidRPr="001C23A6" w:rsidRDefault="00E1262A" w:rsidP="001C23A6">
      <w:pPr>
        <w:pStyle w:val="Listeavsnitt"/>
        <w:ind w:left="525"/>
        <w:rPr>
          <w:rFonts w:asciiTheme="minorHAnsi" w:eastAsia="Batang" w:hAnsiTheme="minorHAnsi" w:cstheme="minorHAnsi"/>
        </w:rPr>
      </w:pPr>
      <w:r w:rsidRPr="001C23A6">
        <w:rPr>
          <w:rFonts w:asciiTheme="minorHAnsi" w:eastAsia="Batang" w:hAnsiTheme="minorHAnsi" w:cstheme="minorHAnsi"/>
        </w:rPr>
        <w:t>Dersom en elev ikke har et trygt og godt skolemiljø, kan eleven eller foreldre melde saken til fylkesmannen etter at saken er tatt opp med rektor. Fylkesmannen skal avgjøre om aktivitetsplikten ett §9A-4 og 9A-5 er oppfylt. Dersom saken ikke er tatt opp med rektor, skal fylkesmannen avvise saken, med mindre særlige grunner gjør dette urimelig. Det samme gjelder dersom saken ikke gjelder skolemiljøet på skolen der eleven går når saken blir meldt til fylkesmannen.</w:t>
      </w:r>
    </w:p>
    <w:p w:rsidR="00E1262A" w:rsidRPr="001C23A6" w:rsidRDefault="00E1262A" w:rsidP="001C23A6">
      <w:pPr>
        <w:pStyle w:val="Listeavsnitt"/>
        <w:ind w:left="525"/>
        <w:rPr>
          <w:rFonts w:asciiTheme="minorHAnsi" w:eastAsia="Batang" w:hAnsiTheme="minorHAnsi" w:cstheme="minorHAnsi"/>
          <w:b/>
        </w:rPr>
      </w:pPr>
    </w:p>
    <w:p w:rsidR="00652463" w:rsidRPr="004263BD" w:rsidRDefault="00652463" w:rsidP="004263BD">
      <w:pPr>
        <w:pStyle w:val="Listeavsnitt"/>
        <w:numPr>
          <w:ilvl w:val="0"/>
          <w:numId w:val="18"/>
        </w:numPr>
        <w:spacing w:after="0"/>
        <w:rPr>
          <w:rFonts w:asciiTheme="minorHAnsi" w:eastAsia="Batang" w:hAnsiTheme="minorHAnsi" w:cstheme="minorHAnsi"/>
          <w:b/>
        </w:rPr>
      </w:pPr>
      <w:r w:rsidRPr="004263BD">
        <w:rPr>
          <w:rFonts w:asciiTheme="minorHAnsi" w:eastAsia="Batang" w:hAnsiTheme="minorHAnsi" w:cstheme="minorHAnsi"/>
          <w:b/>
        </w:rPr>
        <w:t>Vedlegg</w:t>
      </w:r>
    </w:p>
    <w:p w:rsidR="004263BD" w:rsidRDefault="004263BD" w:rsidP="004263BD">
      <w:pPr>
        <w:spacing w:after="0"/>
        <w:rPr>
          <w:rFonts w:asciiTheme="minorHAnsi" w:eastAsia="Batang" w:hAnsiTheme="minorHAnsi" w:cstheme="minorHAnsi"/>
        </w:rPr>
      </w:pPr>
    </w:p>
    <w:p w:rsidR="00652463" w:rsidRPr="001A7854" w:rsidRDefault="00652463" w:rsidP="001A7854">
      <w:pPr>
        <w:pStyle w:val="Listeavsnitt"/>
        <w:numPr>
          <w:ilvl w:val="0"/>
          <w:numId w:val="26"/>
        </w:numPr>
        <w:spacing w:after="0"/>
        <w:rPr>
          <w:rFonts w:asciiTheme="minorHAnsi" w:eastAsia="Batang" w:hAnsiTheme="minorHAnsi" w:cstheme="minorHAnsi"/>
        </w:rPr>
      </w:pPr>
      <w:r w:rsidRPr="001A7854">
        <w:rPr>
          <w:rFonts w:asciiTheme="minorHAnsi" w:eastAsia="Batang" w:hAnsiTheme="minorHAnsi" w:cstheme="minorHAnsi"/>
        </w:rPr>
        <w:t>Ordensreglement</w:t>
      </w:r>
      <w:r w:rsidR="00E1262A" w:rsidRPr="001A7854">
        <w:rPr>
          <w:rFonts w:asciiTheme="minorHAnsi" w:eastAsia="Batang" w:hAnsiTheme="minorHAnsi" w:cstheme="minorHAnsi"/>
        </w:rPr>
        <w:t xml:space="preserve"> f</w:t>
      </w:r>
      <w:r w:rsidR="00E97965" w:rsidRPr="001A7854">
        <w:rPr>
          <w:rFonts w:asciiTheme="minorHAnsi" w:eastAsia="Batang" w:hAnsiTheme="minorHAnsi" w:cstheme="minorHAnsi"/>
        </w:rPr>
        <w:t xml:space="preserve">or </w:t>
      </w:r>
      <w:r w:rsidR="000724F9">
        <w:rPr>
          <w:rFonts w:asciiTheme="minorHAnsi" w:eastAsia="Batang" w:hAnsiTheme="minorHAnsi" w:cstheme="minorHAnsi"/>
        </w:rPr>
        <w:t xml:space="preserve">skolen </w:t>
      </w:r>
      <w:r w:rsidR="000724F9" w:rsidRPr="000724F9">
        <w:rPr>
          <w:rFonts w:asciiTheme="minorHAnsi" w:eastAsia="Batang" w:hAnsiTheme="minorHAnsi" w:cstheme="minorHAnsi"/>
          <w:highlight w:val="yellow"/>
        </w:rPr>
        <w:t>(Hver enkelt skole legger inn sitt reglement her. Det er noen små ulikheter mellom skolene.)</w:t>
      </w:r>
      <w:bookmarkStart w:id="0" w:name="_GoBack"/>
    </w:p>
    <w:bookmarkEnd w:id="0"/>
    <w:p w:rsidR="00E1262A" w:rsidRPr="001A7854" w:rsidRDefault="00E1262A" w:rsidP="001A7854">
      <w:pPr>
        <w:pStyle w:val="Listeavsnitt"/>
        <w:numPr>
          <w:ilvl w:val="0"/>
          <w:numId w:val="26"/>
        </w:numPr>
        <w:spacing w:after="0"/>
        <w:rPr>
          <w:rFonts w:asciiTheme="minorHAnsi" w:eastAsia="Batang" w:hAnsiTheme="minorHAnsi" w:cstheme="minorHAnsi"/>
        </w:rPr>
      </w:pPr>
      <w:r w:rsidRPr="001A7854">
        <w:rPr>
          <w:rFonts w:asciiTheme="minorHAnsi" w:eastAsia="Batang" w:hAnsiTheme="minorHAnsi" w:cstheme="minorHAnsi"/>
        </w:rPr>
        <w:t xml:space="preserve">Maler for aktivitetsplikt       </w:t>
      </w:r>
      <w:r w:rsidR="00D500B9">
        <w:rPr>
          <w:rFonts w:asciiTheme="minorHAnsi" w:eastAsia="Batang" w:hAnsiTheme="minorHAnsi" w:cstheme="minorHAnsi"/>
        </w:rPr>
        <w:t xml:space="preserve">                               </w:t>
      </w:r>
    </w:p>
    <w:p w:rsidR="00751318" w:rsidRDefault="00751318" w:rsidP="001A7854">
      <w:pPr>
        <w:pStyle w:val="Listeavsnitt"/>
        <w:numPr>
          <w:ilvl w:val="0"/>
          <w:numId w:val="26"/>
        </w:numPr>
        <w:rPr>
          <w:rFonts w:asciiTheme="minorHAnsi" w:eastAsia="Batang" w:hAnsiTheme="minorHAnsi" w:cstheme="minorHAnsi"/>
        </w:rPr>
      </w:pPr>
      <w:r>
        <w:rPr>
          <w:rFonts w:asciiTheme="minorHAnsi" w:eastAsia="Batang" w:hAnsiTheme="minorHAnsi" w:cstheme="minorHAnsi"/>
        </w:rPr>
        <w:t>Skolen sin egen trivsel</w:t>
      </w:r>
      <w:r w:rsidR="00875E3A">
        <w:rPr>
          <w:rFonts w:asciiTheme="minorHAnsi" w:eastAsia="Batang" w:hAnsiTheme="minorHAnsi" w:cstheme="minorHAnsi"/>
        </w:rPr>
        <w:t>s</w:t>
      </w:r>
      <w:r>
        <w:rPr>
          <w:rFonts w:asciiTheme="minorHAnsi" w:eastAsia="Batang" w:hAnsiTheme="minorHAnsi" w:cstheme="minorHAnsi"/>
        </w:rPr>
        <w:t>undersøkelse</w:t>
      </w:r>
      <w:r w:rsidR="00863CF6">
        <w:rPr>
          <w:rFonts w:asciiTheme="minorHAnsi" w:eastAsia="Batang" w:hAnsiTheme="minorHAnsi" w:cstheme="minorHAnsi"/>
        </w:rPr>
        <w:t>r</w:t>
      </w:r>
    </w:p>
    <w:p w:rsidR="00D500B9" w:rsidRDefault="00D500B9" w:rsidP="00D500B9">
      <w:pPr>
        <w:rPr>
          <w:rFonts w:asciiTheme="minorHAnsi" w:eastAsia="Batang" w:hAnsiTheme="minorHAnsi" w:cstheme="minorHAnsi"/>
        </w:rPr>
      </w:pPr>
    </w:p>
    <w:p w:rsidR="00D500B9" w:rsidRDefault="00D500B9" w:rsidP="00D500B9">
      <w:pPr>
        <w:rPr>
          <w:rFonts w:asciiTheme="minorHAnsi" w:eastAsia="Batang" w:hAnsiTheme="minorHAnsi" w:cstheme="minorHAnsi"/>
        </w:rPr>
      </w:pPr>
    </w:p>
    <w:p w:rsidR="00D500B9" w:rsidRDefault="00D500B9" w:rsidP="00D500B9">
      <w:pPr>
        <w:rPr>
          <w:rFonts w:asciiTheme="minorHAnsi" w:eastAsia="Batang" w:hAnsiTheme="minorHAnsi" w:cstheme="minorHAnsi"/>
        </w:rPr>
      </w:pPr>
    </w:p>
    <w:p w:rsidR="00D500B9" w:rsidRDefault="00D500B9" w:rsidP="00D500B9">
      <w:pPr>
        <w:rPr>
          <w:rFonts w:asciiTheme="minorHAnsi" w:eastAsia="Batang" w:hAnsiTheme="minorHAnsi" w:cstheme="minorHAnsi"/>
        </w:rPr>
      </w:pPr>
    </w:p>
    <w:p w:rsidR="00D500B9" w:rsidRDefault="00D500B9" w:rsidP="00D500B9">
      <w:pPr>
        <w:rPr>
          <w:b/>
          <w:lang w:eastAsia="nb-NO"/>
        </w:rPr>
      </w:pPr>
      <w:r>
        <w:rPr>
          <w:b/>
          <w:lang w:eastAsia="nb-NO"/>
        </w:rPr>
        <w:lastRenderedPageBreak/>
        <w:t xml:space="preserve">Vedlegg 2 </w:t>
      </w:r>
      <w:r w:rsidRPr="0081023A">
        <w:rPr>
          <w:b/>
          <w:lang w:eastAsia="nb-NO"/>
        </w:rPr>
        <w:t xml:space="preserve">  </w:t>
      </w:r>
    </w:p>
    <w:p w:rsidR="00D500B9" w:rsidRPr="0081023A" w:rsidRDefault="00D500B9" w:rsidP="00D500B9">
      <w:pPr>
        <w:rPr>
          <w:lang w:eastAsia="nb-NO"/>
        </w:rPr>
      </w:pPr>
      <w:r w:rsidRPr="0081023A">
        <w:rPr>
          <w:b/>
          <w:lang w:eastAsia="nb-NO"/>
        </w:rPr>
        <w:t xml:space="preserve">                                                Unntatt offentlighet</w:t>
      </w:r>
      <w:r w:rsidRPr="0081023A">
        <w:rPr>
          <w:lang w:eastAsia="nb-NO"/>
        </w:rPr>
        <w:t xml:space="preserve"> jf. offentlighetsloven § 13, forvaltningsloven § 13</w:t>
      </w:r>
    </w:p>
    <w:p w:rsidR="00D500B9" w:rsidRPr="0081023A" w:rsidRDefault="00D500B9" w:rsidP="00D500B9">
      <w:pPr>
        <w:keepNext/>
        <w:keepLines/>
        <w:spacing w:before="480" w:after="0"/>
        <w:outlineLvl w:val="0"/>
        <w:rPr>
          <w:rFonts w:asciiTheme="majorHAnsi" w:eastAsiaTheme="majorEastAsia" w:hAnsiTheme="majorHAnsi" w:cstheme="majorBidi"/>
          <w:b/>
          <w:bCs/>
          <w:color w:val="365F91" w:themeColor="accent1" w:themeShade="BF"/>
          <w:sz w:val="28"/>
          <w:szCs w:val="28"/>
          <w:lang w:eastAsia="nb-NO"/>
        </w:rPr>
      </w:pPr>
      <w:r>
        <w:rPr>
          <w:rFonts w:asciiTheme="majorHAnsi" w:eastAsiaTheme="majorEastAsia" w:hAnsiTheme="majorHAnsi" w:cstheme="majorBidi"/>
          <w:b/>
          <w:bCs/>
          <w:color w:val="365F91" w:themeColor="accent1" w:themeShade="BF"/>
          <w:sz w:val="28"/>
          <w:szCs w:val="28"/>
          <w:lang w:eastAsia="nb-NO"/>
        </w:rPr>
        <w:t xml:space="preserve">Elevene sitt skolemiljø - </w:t>
      </w:r>
      <w:r w:rsidRPr="0081023A">
        <w:rPr>
          <w:rFonts w:asciiTheme="majorHAnsi" w:eastAsiaTheme="majorEastAsia" w:hAnsiTheme="majorHAnsi" w:cstheme="majorBidi"/>
          <w:b/>
          <w:bCs/>
          <w:color w:val="365F91" w:themeColor="accent1" w:themeShade="BF"/>
          <w:sz w:val="28"/>
          <w:szCs w:val="28"/>
          <w:lang w:eastAsia="nb-NO"/>
        </w:rPr>
        <w:t xml:space="preserve">Varsling ved mistanke </w:t>
      </w:r>
      <w:r>
        <w:rPr>
          <w:rFonts w:asciiTheme="majorHAnsi" w:eastAsiaTheme="majorEastAsia" w:hAnsiTheme="majorHAnsi" w:cstheme="majorBidi"/>
          <w:b/>
          <w:bCs/>
          <w:color w:val="365F91" w:themeColor="accent1" w:themeShade="BF"/>
          <w:sz w:val="28"/>
          <w:szCs w:val="28"/>
          <w:lang w:eastAsia="nb-NO"/>
        </w:rPr>
        <w:t xml:space="preserve">eller kunnskap </w:t>
      </w:r>
      <w:r w:rsidRPr="0081023A">
        <w:rPr>
          <w:rFonts w:asciiTheme="majorHAnsi" w:eastAsiaTheme="majorEastAsia" w:hAnsiTheme="majorHAnsi" w:cstheme="majorBidi"/>
          <w:b/>
          <w:bCs/>
          <w:color w:val="365F91" w:themeColor="accent1" w:themeShade="BF"/>
          <w:sz w:val="28"/>
          <w:szCs w:val="28"/>
          <w:lang w:eastAsia="nb-NO"/>
        </w:rPr>
        <w:t xml:space="preserve">om </w:t>
      </w:r>
      <w:r>
        <w:rPr>
          <w:rFonts w:asciiTheme="majorHAnsi" w:eastAsiaTheme="majorEastAsia" w:hAnsiTheme="majorHAnsi" w:cstheme="majorBidi"/>
          <w:b/>
          <w:bCs/>
          <w:color w:val="365F91" w:themeColor="accent1" w:themeShade="BF"/>
          <w:sz w:val="28"/>
          <w:szCs w:val="28"/>
          <w:lang w:eastAsia="nb-NO"/>
        </w:rPr>
        <w:t xml:space="preserve">at eleven ikke har et trygt og godt skolemiljø jf. </w:t>
      </w:r>
      <w:proofErr w:type="spellStart"/>
      <w:r>
        <w:rPr>
          <w:rFonts w:asciiTheme="majorHAnsi" w:eastAsiaTheme="majorEastAsia" w:hAnsiTheme="majorHAnsi" w:cstheme="majorBidi"/>
          <w:b/>
          <w:bCs/>
          <w:color w:val="365F91" w:themeColor="accent1" w:themeShade="BF"/>
          <w:sz w:val="28"/>
          <w:szCs w:val="28"/>
          <w:lang w:eastAsia="nb-NO"/>
        </w:rPr>
        <w:t>oppll</w:t>
      </w:r>
      <w:proofErr w:type="spellEnd"/>
      <w:r>
        <w:rPr>
          <w:rFonts w:asciiTheme="majorHAnsi" w:eastAsiaTheme="majorEastAsia" w:hAnsiTheme="majorHAnsi" w:cstheme="majorBidi"/>
          <w:b/>
          <w:bCs/>
          <w:color w:val="365F91" w:themeColor="accent1" w:themeShade="BF"/>
          <w:sz w:val="28"/>
          <w:szCs w:val="28"/>
          <w:lang w:eastAsia="nb-NO"/>
        </w:rPr>
        <w:t>.  § 9A-4</w:t>
      </w:r>
      <w:r w:rsidRPr="0081023A">
        <w:rPr>
          <w:rFonts w:asciiTheme="majorHAnsi" w:eastAsiaTheme="majorEastAsia" w:hAnsiTheme="majorHAnsi" w:cstheme="majorBidi"/>
          <w:b/>
          <w:bCs/>
          <w:color w:val="365F91" w:themeColor="accent1" w:themeShade="BF"/>
          <w:sz w:val="28"/>
          <w:szCs w:val="28"/>
          <w:lang w:eastAsia="nb-NO"/>
        </w:rPr>
        <w:t>, annet ledd</w:t>
      </w:r>
    </w:p>
    <w:p w:rsidR="00D500B9" w:rsidRPr="0081023A" w:rsidRDefault="00D500B9" w:rsidP="00D500B9">
      <w:pPr>
        <w:rPr>
          <w:lang w:eastAsia="nb-NO"/>
        </w:rPr>
      </w:pPr>
    </w:p>
    <w:tbl>
      <w:tblPr>
        <w:tblStyle w:val="Tabellrutenett"/>
        <w:tblW w:w="0" w:type="auto"/>
        <w:tblLook w:val="04A0" w:firstRow="1" w:lastRow="0" w:firstColumn="1" w:lastColumn="0" w:noHBand="0" w:noVBand="1"/>
      </w:tblPr>
      <w:tblGrid>
        <w:gridCol w:w="3329"/>
        <w:gridCol w:w="5733"/>
      </w:tblGrid>
      <w:tr w:rsidR="00D500B9" w:rsidRPr="0081023A" w:rsidTr="001E7A58">
        <w:tc>
          <w:tcPr>
            <w:tcW w:w="3369" w:type="dxa"/>
            <w:shd w:val="clear" w:color="auto" w:fill="C6D9F1" w:themeFill="text2" w:themeFillTint="33"/>
          </w:tcPr>
          <w:p w:rsidR="00D500B9" w:rsidRPr="0081023A" w:rsidRDefault="00D500B9" w:rsidP="001E7A58">
            <w:pPr>
              <w:rPr>
                <w:b/>
                <w:lang w:eastAsia="nb-NO"/>
              </w:rPr>
            </w:pPr>
            <w:r>
              <w:rPr>
                <w:b/>
                <w:lang w:eastAsia="nb-NO"/>
              </w:rPr>
              <w:t>Elevens navn/klasse</w:t>
            </w:r>
          </w:p>
        </w:tc>
        <w:tc>
          <w:tcPr>
            <w:tcW w:w="5843" w:type="dxa"/>
          </w:tcPr>
          <w:p w:rsidR="00D500B9" w:rsidRPr="0081023A" w:rsidRDefault="00D500B9" w:rsidP="001E7A58">
            <w:pPr>
              <w:rPr>
                <w:lang w:eastAsia="nb-NO"/>
              </w:rPr>
            </w:pPr>
          </w:p>
        </w:tc>
      </w:tr>
    </w:tbl>
    <w:p w:rsidR="00D500B9" w:rsidRPr="0081023A" w:rsidRDefault="00D500B9" w:rsidP="00D500B9">
      <w:pPr>
        <w:rPr>
          <w:lang w:eastAsia="nb-NO"/>
        </w:rPr>
      </w:pPr>
    </w:p>
    <w:tbl>
      <w:tblPr>
        <w:tblStyle w:val="Tabellrutenett"/>
        <w:tblW w:w="0" w:type="auto"/>
        <w:tblLook w:val="04A0" w:firstRow="1" w:lastRow="0" w:firstColumn="1" w:lastColumn="0" w:noHBand="0" w:noVBand="1"/>
      </w:tblPr>
      <w:tblGrid>
        <w:gridCol w:w="2999"/>
        <w:gridCol w:w="1226"/>
        <w:gridCol w:w="278"/>
        <w:gridCol w:w="3309"/>
        <w:gridCol w:w="1250"/>
      </w:tblGrid>
      <w:tr w:rsidR="00D500B9" w:rsidRPr="0081023A" w:rsidTr="001E7A58">
        <w:tc>
          <w:tcPr>
            <w:tcW w:w="3085" w:type="dxa"/>
            <w:shd w:val="clear" w:color="auto" w:fill="C6D9F1" w:themeFill="text2" w:themeFillTint="33"/>
          </w:tcPr>
          <w:p w:rsidR="00D500B9" w:rsidRPr="0081023A" w:rsidRDefault="00D500B9" w:rsidP="001E7A58">
            <w:pPr>
              <w:rPr>
                <w:b/>
                <w:lang w:eastAsia="nb-NO"/>
              </w:rPr>
            </w:pPr>
            <w:r>
              <w:rPr>
                <w:b/>
                <w:lang w:eastAsia="nb-NO"/>
              </w:rPr>
              <w:t>Mistanke/kunnskap basert på:</w:t>
            </w:r>
          </w:p>
        </w:tc>
        <w:tc>
          <w:tcPr>
            <w:tcW w:w="1276" w:type="dxa"/>
            <w:shd w:val="clear" w:color="auto" w:fill="C6D9F1" w:themeFill="text2" w:themeFillTint="33"/>
          </w:tcPr>
          <w:p w:rsidR="00D500B9" w:rsidRPr="0081023A" w:rsidRDefault="00D500B9" w:rsidP="001E7A58">
            <w:pPr>
              <w:rPr>
                <w:b/>
                <w:lang w:eastAsia="nb-NO"/>
              </w:rPr>
            </w:pPr>
            <w:r w:rsidRPr="0081023A">
              <w:rPr>
                <w:b/>
                <w:lang w:eastAsia="nb-NO"/>
              </w:rPr>
              <w:t>Sett kryss</w:t>
            </w:r>
          </w:p>
        </w:tc>
        <w:tc>
          <w:tcPr>
            <w:tcW w:w="283" w:type="dxa"/>
            <w:vMerge w:val="restart"/>
            <w:shd w:val="clear" w:color="auto" w:fill="C6D9F1" w:themeFill="text2" w:themeFillTint="33"/>
          </w:tcPr>
          <w:p w:rsidR="00D500B9" w:rsidRPr="0081023A" w:rsidRDefault="00D500B9" w:rsidP="001E7A58">
            <w:pPr>
              <w:rPr>
                <w:b/>
                <w:lang w:eastAsia="nb-NO"/>
              </w:rPr>
            </w:pPr>
          </w:p>
        </w:tc>
        <w:tc>
          <w:tcPr>
            <w:tcW w:w="3402" w:type="dxa"/>
            <w:shd w:val="clear" w:color="auto" w:fill="C6D9F1" w:themeFill="text2" w:themeFillTint="33"/>
          </w:tcPr>
          <w:p w:rsidR="00D500B9" w:rsidRPr="0081023A" w:rsidRDefault="00D500B9" w:rsidP="001E7A58">
            <w:pPr>
              <w:rPr>
                <w:b/>
                <w:lang w:eastAsia="nb-NO"/>
              </w:rPr>
            </w:pPr>
            <w:r w:rsidRPr="0081023A">
              <w:rPr>
                <w:b/>
                <w:lang w:eastAsia="nb-NO"/>
              </w:rPr>
              <w:t>Bakgrunnsinformasjon</w:t>
            </w:r>
          </w:p>
        </w:tc>
        <w:tc>
          <w:tcPr>
            <w:tcW w:w="1242" w:type="dxa"/>
            <w:shd w:val="clear" w:color="auto" w:fill="C6D9F1" w:themeFill="text2" w:themeFillTint="33"/>
          </w:tcPr>
          <w:p w:rsidR="00D500B9" w:rsidRPr="0081023A" w:rsidRDefault="00D500B9" w:rsidP="001E7A58">
            <w:pPr>
              <w:rPr>
                <w:b/>
                <w:lang w:eastAsia="nb-NO"/>
              </w:rPr>
            </w:pPr>
            <w:r>
              <w:rPr>
                <w:b/>
                <w:lang w:eastAsia="nb-NO"/>
              </w:rPr>
              <w:t>Navn/kryss</w:t>
            </w:r>
          </w:p>
        </w:tc>
      </w:tr>
      <w:tr w:rsidR="00D500B9" w:rsidRPr="0081023A" w:rsidTr="001E7A58">
        <w:tc>
          <w:tcPr>
            <w:tcW w:w="3085" w:type="dxa"/>
          </w:tcPr>
          <w:p w:rsidR="00D500B9" w:rsidRPr="0081023A" w:rsidRDefault="00D500B9" w:rsidP="00D500B9">
            <w:pPr>
              <w:rPr>
                <w:lang w:eastAsia="nb-NO"/>
              </w:rPr>
            </w:pPr>
            <w:r>
              <w:rPr>
                <w:lang w:eastAsia="nb-NO"/>
              </w:rPr>
              <w:t>Krenkende ord eller handlinger</w:t>
            </w:r>
          </w:p>
        </w:tc>
        <w:tc>
          <w:tcPr>
            <w:tcW w:w="1276" w:type="dxa"/>
          </w:tcPr>
          <w:p w:rsidR="00D500B9" w:rsidRPr="0081023A" w:rsidRDefault="00D500B9" w:rsidP="001E7A58">
            <w:pPr>
              <w:rPr>
                <w:lang w:eastAsia="nb-NO"/>
              </w:rPr>
            </w:pPr>
          </w:p>
        </w:tc>
        <w:tc>
          <w:tcPr>
            <w:tcW w:w="283" w:type="dxa"/>
            <w:vMerge/>
            <w:shd w:val="clear" w:color="auto" w:fill="C6D9F1" w:themeFill="text2" w:themeFillTint="33"/>
          </w:tcPr>
          <w:p w:rsidR="00D500B9" w:rsidRPr="0081023A" w:rsidRDefault="00D500B9" w:rsidP="001E7A58">
            <w:pPr>
              <w:rPr>
                <w:lang w:eastAsia="nb-NO"/>
              </w:rPr>
            </w:pPr>
          </w:p>
        </w:tc>
        <w:tc>
          <w:tcPr>
            <w:tcW w:w="3402" w:type="dxa"/>
          </w:tcPr>
          <w:p w:rsidR="00D500B9" w:rsidRPr="0081023A" w:rsidRDefault="00D500B9" w:rsidP="001E7A58">
            <w:pPr>
              <w:rPr>
                <w:lang w:eastAsia="nb-NO"/>
              </w:rPr>
            </w:pPr>
            <w:r w:rsidRPr="0081023A">
              <w:rPr>
                <w:lang w:eastAsia="nb-NO"/>
              </w:rPr>
              <w:t>Egen observasjon</w:t>
            </w:r>
          </w:p>
        </w:tc>
        <w:tc>
          <w:tcPr>
            <w:tcW w:w="1242" w:type="dxa"/>
          </w:tcPr>
          <w:p w:rsidR="00D500B9" w:rsidRPr="0081023A" w:rsidRDefault="00D500B9" w:rsidP="001E7A58">
            <w:pPr>
              <w:rPr>
                <w:lang w:eastAsia="nb-NO"/>
              </w:rPr>
            </w:pPr>
          </w:p>
        </w:tc>
      </w:tr>
      <w:tr w:rsidR="00D500B9" w:rsidRPr="0081023A" w:rsidTr="001E7A58">
        <w:tc>
          <w:tcPr>
            <w:tcW w:w="3085" w:type="dxa"/>
          </w:tcPr>
          <w:p w:rsidR="00D500B9" w:rsidRPr="0081023A" w:rsidRDefault="00D500B9" w:rsidP="00D500B9">
            <w:pPr>
              <w:rPr>
                <w:lang w:eastAsia="nb-NO"/>
              </w:rPr>
            </w:pPr>
            <w:r>
              <w:rPr>
                <w:lang w:eastAsia="nb-NO"/>
              </w:rPr>
              <w:t>Fravær</w:t>
            </w:r>
          </w:p>
        </w:tc>
        <w:tc>
          <w:tcPr>
            <w:tcW w:w="1276" w:type="dxa"/>
          </w:tcPr>
          <w:p w:rsidR="00D500B9" w:rsidRPr="0081023A" w:rsidRDefault="00D500B9" w:rsidP="001E7A58">
            <w:pPr>
              <w:rPr>
                <w:lang w:eastAsia="nb-NO"/>
              </w:rPr>
            </w:pPr>
          </w:p>
        </w:tc>
        <w:tc>
          <w:tcPr>
            <w:tcW w:w="283" w:type="dxa"/>
            <w:vMerge/>
            <w:shd w:val="clear" w:color="auto" w:fill="C6D9F1" w:themeFill="text2" w:themeFillTint="33"/>
          </w:tcPr>
          <w:p w:rsidR="00D500B9" w:rsidRPr="0081023A" w:rsidRDefault="00D500B9" w:rsidP="001E7A58">
            <w:pPr>
              <w:rPr>
                <w:lang w:eastAsia="nb-NO"/>
              </w:rPr>
            </w:pPr>
          </w:p>
        </w:tc>
        <w:tc>
          <w:tcPr>
            <w:tcW w:w="3402" w:type="dxa"/>
          </w:tcPr>
          <w:p w:rsidR="00D500B9" w:rsidRPr="0081023A" w:rsidRDefault="00D500B9" w:rsidP="001E7A58">
            <w:pPr>
              <w:rPr>
                <w:lang w:eastAsia="nb-NO"/>
              </w:rPr>
            </w:pPr>
            <w:r>
              <w:rPr>
                <w:lang w:eastAsia="nb-NO"/>
              </w:rPr>
              <w:t>Eleven</w:t>
            </w:r>
            <w:r w:rsidRPr="0081023A">
              <w:rPr>
                <w:lang w:eastAsia="nb-NO"/>
              </w:rPr>
              <w:t xml:space="preserve"> selv </w:t>
            </w:r>
            <w:r>
              <w:rPr>
                <w:lang w:eastAsia="nb-NO"/>
              </w:rPr>
              <w:t xml:space="preserve">har </w:t>
            </w:r>
            <w:r w:rsidRPr="0081023A">
              <w:rPr>
                <w:lang w:eastAsia="nb-NO"/>
              </w:rPr>
              <w:t>varslet</w:t>
            </w:r>
          </w:p>
        </w:tc>
        <w:tc>
          <w:tcPr>
            <w:tcW w:w="1242" w:type="dxa"/>
          </w:tcPr>
          <w:p w:rsidR="00D500B9" w:rsidRPr="0081023A" w:rsidRDefault="00D500B9" w:rsidP="001E7A58">
            <w:pPr>
              <w:rPr>
                <w:lang w:eastAsia="nb-NO"/>
              </w:rPr>
            </w:pPr>
          </w:p>
        </w:tc>
      </w:tr>
      <w:tr w:rsidR="00D500B9" w:rsidRPr="0081023A" w:rsidTr="001E7A58">
        <w:tc>
          <w:tcPr>
            <w:tcW w:w="3085" w:type="dxa"/>
          </w:tcPr>
          <w:p w:rsidR="00D500B9" w:rsidRPr="0081023A" w:rsidRDefault="00D500B9" w:rsidP="00D500B9">
            <w:pPr>
              <w:rPr>
                <w:lang w:eastAsia="nb-NO"/>
              </w:rPr>
            </w:pPr>
            <w:r>
              <w:rPr>
                <w:lang w:eastAsia="nb-NO"/>
              </w:rPr>
              <w:t>Ensomhet</w:t>
            </w:r>
          </w:p>
        </w:tc>
        <w:tc>
          <w:tcPr>
            <w:tcW w:w="1276" w:type="dxa"/>
          </w:tcPr>
          <w:p w:rsidR="00D500B9" w:rsidRPr="0081023A" w:rsidRDefault="00D500B9" w:rsidP="001E7A58">
            <w:pPr>
              <w:rPr>
                <w:lang w:eastAsia="nb-NO"/>
              </w:rPr>
            </w:pPr>
          </w:p>
        </w:tc>
        <w:tc>
          <w:tcPr>
            <w:tcW w:w="283" w:type="dxa"/>
            <w:vMerge/>
            <w:shd w:val="clear" w:color="auto" w:fill="C6D9F1" w:themeFill="text2" w:themeFillTint="33"/>
          </w:tcPr>
          <w:p w:rsidR="00D500B9" w:rsidRPr="0081023A" w:rsidRDefault="00D500B9" w:rsidP="001E7A58">
            <w:pPr>
              <w:rPr>
                <w:lang w:eastAsia="nb-NO"/>
              </w:rPr>
            </w:pPr>
          </w:p>
        </w:tc>
        <w:tc>
          <w:tcPr>
            <w:tcW w:w="3402" w:type="dxa"/>
          </w:tcPr>
          <w:p w:rsidR="00D500B9" w:rsidRPr="0081023A" w:rsidRDefault="00D500B9" w:rsidP="001E7A58">
            <w:pPr>
              <w:rPr>
                <w:lang w:eastAsia="nb-NO"/>
              </w:rPr>
            </w:pPr>
            <w:r>
              <w:rPr>
                <w:lang w:eastAsia="nb-NO"/>
              </w:rPr>
              <w:t>En annen elev har varslet</w:t>
            </w:r>
          </w:p>
        </w:tc>
        <w:tc>
          <w:tcPr>
            <w:tcW w:w="1242" w:type="dxa"/>
          </w:tcPr>
          <w:p w:rsidR="00D500B9" w:rsidRPr="0081023A" w:rsidRDefault="00D500B9" w:rsidP="001E7A58">
            <w:pPr>
              <w:rPr>
                <w:lang w:eastAsia="nb-NO"/>
              </w:rPr>
            </w:pPr>
          </w:p>
        </w:tc>
      </w:tr>
      <w:tr w:rsidR="00D500B9" w:rsidRPr="0081023A" w:rsidTr="001E7A58">
        <w:tc>
          <w:tcPr>
            <w:tcW w:w="3085" w:type="dxa"/>
          </w:tcPr>
          <w:p w:rsidR="00D500B9" w:rsidRPr="0081023A" w:rsidRDefault="00D500B9" w:rsidP="00D500B9">
            <w:pPr>
              <w:rPr>
                <w:lang w:eastAsia="nb-NO"/>
              </w:rPr>
            </w:pPr>
            <w:r>
              <w:rPr>
                <w:lang w:eastAsia="nb-NO"/>
              </w:rPr>
              <w:t>Angst/depresjon</w:t>
            </w:r>
          </w:p>
        </w:tc>
        <w:tc>
          <w:tcPr>
            <w:tcW w:w="1276" w:type="dxa"/>
          </w:tcPr>
          <w:p w:rsidR="00D500B9" w:rsidRPr="0081023A" w:rsidRDefault="00D500B9" w:rsidP="001E7A58">
            <w:pPr>
              <w:rPr>
                <w:lang w:eastAsia="nb-NO"/>
              </w:rPr>
            </w:pPr>
          </w:p>
        </w:tc>
        <w:tc>
          <w:tcPr>
            <w:tcW w:w="283" w:type="dxa"/>
            <w:vMerge/>
            <w:shd w:val="clear" w:color="auto" w:fill="C6D9F1" w:themeFill="text2" w:themeFillTint="33"/>
          </w:tcPr>
          <w:p w:rsidR="00D500B9" w:rsidRPr="0081023A" w:rsidRDefault="00D500B9" w:rsidP="001E7A58">
            <w:pPr>
              <w:rPr>
                <w:lang w:eastAsia="nb-NO"/>
              </w:rPr>
            </w:pPr>
          </w:p>
        </w:tc>
        <w:tc>
          <w:tcPr>
            <w:tcW w:w="3402" w:type="dxa"/>
          </w:tcPr>
          <w:p w:rsidR="00D500B9" w:rsidRPr="0081023A" w:rsidRDefault="00D500B9" w:rsidP="001E7A58">
            <w:pPr>
              <w:rPr>
                <w:lang w:eastAsia="nb-NO"/>
              </w:rPr>
            </w:pPr>
            <w:r w:rsidRPr="0081023A">
              <w:rPr>
                <w:lang w:eastAsia="nb-NO"/>
              </w:rPr>
              <w:t>En foresatt har varslet</w:t>
            </w:r>
          </w:p>
        </w:tc>
        <w:tc>
          <w:tcPr>
            <w:tcW w:w="1242" w:type="dxa"/>
          </w:tcPr>
          <w:p w:rsidR="00D500B9" w:rsidRPr="0081023A" w:rsidRDefault="00D500B9" w:rsidP="001E7A58">
            <w:pPr>
              <w:rPr>
                <w:lang w:eastAsia="nb-NO"/>
              </w:rPr>
            </w:pPr>
          </w:p>
        </w:tc>
      </w:tr>
      <w:tr w:rsidR="00D500B9" w:rsidRPr="0081023A" w:rsidTr="001E7A58">
        <w:tc>
          <w:tcPr>
            <w:tcW w:w="3085" w:type="dxa"/>
          </w:tcPr>
          <w:p w:rsidR="00D500B9" w:rsidRPr="0081023A" w:rsidRDefault="00D500B9" w:rsidP="00D500B9">
            <w:pPr>
              <w:rPr>
                <w:lang w:eastAsia="nb-NO"/>
              </w:rPr>
            </w:pPr>
            <w:r>
              <w:rPr>
                <w:lang w:eastAsia="nb-NO"/>
              </w:rPr>
              <w:t>Adferd</w:t>
            </w:r>
          </w:p>
        </w:tc>
        <w:tc>
          <w:tcPr>
            <w:tcW w:w="1276" w:type="dxa"/>
          </w:tcPr>
          <w:p w:rsidR="00D500B9" w:rsidRPr="0081023A" w:rsidRDefault="00D500B9" w:rsidP="001E7A58">
            <w:pPr>
              <w:rPr>
                <w:lang w:eastAsia="nb-NO"/>
              </w:rPr>
            </w:pPr>
          </w:p>
        </w:tc>
        <w:tc>
          <w:tcPr>
            <w:tcW w:w="283" w:type="dxa"/>
            <w:vMerge/>
            <w:shd w:val="clear" w:color="auto" w:fill="C6D9F1" w:themeFill="text2" w:themeFillTint="33"/>
          </w:tcPr>
          <w:p w:rsidR="00D500B9" w:rsidRPr="0081023A" w:rsidRDefault="00D500B9" w:rsidP="001E7A58">
            <w:pPr>
              <w:rPr>
                <w:lang w:eastAsia="nb-NO"/>
              </w:rPr>
            </w:pPr>
          </w:p>
        </w:tc>
        <w:tc>
          <w:tcPr>
            <w:tcW w:w="3402" w:type="dxa"/>
            <w:shd w:val="clear" w:color="auto" w:fill="auto"/>
          </w:tcPr>
          <w:p w:rsidR="00D500B9" w:rsidRPr="0081023A" w:rsidRDefault="00D500B9" w:rsidP="001E7A58">
            <w:pPr>
              <w:rPr>
                <w:lang w:eastAsia="nb-NO"/>
              </w:rPr>
            </w:pPr>
            <w:r>
              <w:rPr>
                <w:lang w:eastAsia="nb-NO"/>
              </w:rPr>
              <w:t>Andre har varslet</w:t>
            </w:r>
          </w:p>
        </w:tc>
        <w:tc>
          <w:tcPr>
            <w:tcW w:w="1242" w:type="dxa"/>
            <w:shd w:val="clear" w:color="auto" w:fill="auto"/>
          </w:tcPr>
          <w:p w:rsidR="00D500B9" w:rsidRPr="0081023A" w:rsidRDefault="00D500B9" w:rsidP="001E7A58">
            <w:pPr>
              <w:rPr>
                <w:lang w:eastAsia="nb-NO"/>
              </w:rPr>
            </w:pPr>
          </w:p>
        </w:tc>
      </w:tr>
      <w:tr w:rsidR="00D500B9" w:rsidRPr="0081023A" w:rsidTr="001E7A58">
        <w:tc>
          <w:tcPr>
            <w:tcW w:w="3085" w:type="dxa"/>
          </w:tcPr>
          <w:p w:rsidR="00D500B9" w:rsidRDefault="00D500B9" w:rsidP="00D500B9">
            <w:pPr>
              <w:rPr>
                <w:lang w:eastAsia="nb-NO"/>
              </w:rPr>
            </w:pPr>
            <w:r>
              <w:rPr>
                <w:lang w:eastAsia="nb-NO"/>
              </w:rPr>
              <w:t>Annet</w:t>
            </w:r>
          </w:p>
        </w:tc>
        <w:tc>
          <w:tcPr>
            <w:tcW w:w="1276" w:type="dxa"/>
          </w:tcPr>
          <w:p w:rsidR="00D500B9" w:rsidRPr="0081023A" w:rsidRDefault="00D500B9" w:rsidP="001E7A58">
            <w:pPr>
              <w:rPr>
                <w:lang w:eastAsia="nb-NO"/>
              </w:rPr>
            </w:pPr>
          </w:p>
        </w:tc>
        <w:tc>
          <w:tcPr>
            <w:tcW w:w="283" w:type="dxa"/>
            <w:shd w:val="clear" w:color="auto" w:fill="C6D9F1" w:themeFill="text2" w:themeFillTint="33"/>
          </w:tcPr>
          <w:p w:rsidR="00D500B9" w:rsidRPr="0081023A" w:rsidRDefault="00D500B9" w:rsidP="001E7A58">
            <w:pPr>
              <w:rPr>
                <w:lang w:eastAsia="nb-NO"/>
              </w:rPr>
            </w:pPr>
          </w:p>
        </w:tc>
        <w:tc>
          <w:tcPr>
            <w:tcW w:w="3402" w:type="dxa"/>
            <w:shd w:val="clear" w:color="auto" w:fill="auto"/>
          </w:tcPr>
          <w:p w:rsidR="00D500B9" w:rsidRPr="0081023A" w:rsidRDefault="00D500B9" w:rsidP="001E7A58">
            <w:pPr>
              <w:rPr>
                <w:lang w:eastAsia="nb-NO"/>
              </w:rPr>
            </w:pPr>
          </w:p>
        </w:tc>
        <w:tc>
          <w:tcPr>
            <w:tcW w:w="1242" w:type="dxa"/>
            <w:shd w:val="clear" w:color="auto" w:fill="auto"/>
          </w:tcPr>
          <w:p w:rsidR="00D500B9" w:rsidRPr="0081023A" w:rsidRDefault="00D500B9" w:rsidP="001E7A58">
            <w:pPr>
              <w:rPr>
                <w:lang w:eastAsia="nb-NO"/>
              </w:rPr>
            </w:pPr>
          </w:p>
        </w:tc>
      </w:tr>
    </w:tbl>
    <w:p w:rsidR="00D500B9" w:rsidRPr="0081023A" w:rsidRDefault="00D500B9" w:rsidP="00D500B9">
      <w:pPr>
        <w:rPr>
          <w:lang w:eastAsia="nb-NO"/>
        </w:rPr>
      </w:pPr>
    </w:p>
    <w:p w:rsidR="00D500B9" w:rsidRDefault="00D500B9" w:rsidP="00D500B9">
      <w:pPr>
        <w:rPr>
          <w:b/>
          <w:lang w:eastAsia="nb-NO"/>
        </w:rPr>
      </w:pPr>
      <w:r>
        <w:rPr>
          <w:b/>
          <w:noProof/>
          <w:lang w:eastAsia="nb-NO"/>
        </w:rPr>
        <mc:AlternateContent>
          <mc:Choice Requires="wps">
            <w:drawing>
              <wp:anchor distT="0" distB="0" distL="114300" distR="114300" simplePos="0" relativeHeight="251659264" behindDoc="0" locked="0" layoutInCell="1" allowOverlap="1" wp14:anchorId="3DFD79A9" wp14:editId="4031212F">
                <wp:simplePos x="0" y="0"/>
                <wp:positionH relativeFrom="column">
                  <wp:posOffset>-53975</wp:posOffset>
                </wp:positionH>
                <wp:positionV relativeFrom="paragraph">
                  <wp:posOffset>274320</wp:posOffset>
                </wp:positionV>
                <wp:extent cx="5897880" cy="2148840"/>
                <wp:effectExtent l="0" t="0" r="26670" b="22860"/>
                <wp:wrapNone/>
                <wp:docPr id="1" name="Tekstboks 1"/>
                <wp:cNvGraphicFramePr/>
                <a:graphic xmlns:a="http://schemas.openxmlformats.org/drawingml/2006/main">
                  <a:graphicData uri="http://schemas.microsoft.com/office/word/2010/wordprocessingShape">
                    <wps:wsp>
                      <wps:cNvSpPr txBox="1"/>
                      <wps:spPr>
                        <a:xfrm>
                          <a:off x="0" y="0"/>
                          <a:ext cx="5897880" cy="2148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00B9" w:rsidRDefault="00D500B9" w:rsidP="00D500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D79A9" id="_x0000_t202" coordsize="21600,21600" o:spt="202" path="m,l,21600r21600,l21600,xe">
                <v:stroke joinstyle="miter"/>
                <v:path gradientshapeok="t" o:connecttype="rect"/>
              </v:shapetype>
              <v:shape id="Tekstboks 1" o:spid="_x0000_s1026" type="#_x0000_t202" style="position:absolute;margin-left:-4.25pt;margin-top:21.6pt;width:464.4pt;height:16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" fillcolor="white [3201]" strokeweight=".5pt">
                <v:textbox>
                  <w:txbxContent>
                    <w:p w:rsidR="00D500B9" w:rsidRDefault="00D500B9" w:rsidP="00D500B9"/>
                  </w:txbxContent>
                </v:textbox>
              </v:shape>
            </w:pict>
          </mc:Fallback>
        </mc:AlternateContent>
      </w:r>
      <w:r>
        <w:rPr>
          <w:b/>
          <w:lang w:eastAsia="nb-NO"/>
        </w:rPr>
        <w:t>Beskriv kort hva som har skjedd, hvordan du har håndtert saken</w:t>
      </w:r>
      <w:r w:rsidRPr="0081023A">
        <w:rPr>
          <w:b/>
          <w:lang w:eastAsia="nb-NO"/>
        </w:rPr>
        <w:t>:</w:t>
      </w:r>
    </w:p>
    <w:p w:rsidR="00D500B9" w:rsidRDefault="00D500B9" w:rsidP="00D500B9">
      <w:pPr>
        <w:rPr>
          <w:b/>
          <w:lang w:eastAsia="nb-NO"/>
        </w:rPr>
      </w:pPr>
    </w:p>
    <w:p w:rsidR="00D500B9" w:rsidRDefault="00D500B9" w:rsidP="00D500B9">
      <w:pPr>
        <w:rPr>
          <w:b/>
          <w:lang w:eastAsia="nb-NO"/>
        </w:rPr>
      </w:pPr>
    </w:p>
    <w:p w:rsidR="00D500B9" w:rsidRDefault="00D500B9" w:rsidP="00D500B9">
      <w:pPr>
        <w:rPr>
          <w:b/>
          <w:lang w:eastAsia="nb-NO"/>
        </w:rPr>
      </w:pPr>
    </w:p>
    <w:p w:rsidR="00D500B9" w:rsidRDefault="00D500B9" w:rsidP="00D500B9">
      <w:pPr>
        <w:rPr>
          <w:b/>
          <w:lang w:eastAsia="nb-NO"/>
        </w:rPr>
      </w:pPr>
    </w:p>
    <w:p w:rsidR="00D500B9" w:rsidRDefault="00D500B9" w:rsidP="00D500B9">
      <w:pPr>
        <w:rPr>
          <w:b/>
          <w:lang w:eastAsia="nb-NO"/>
        </w:rPr>
      </w:pPr>
    </w:p>
    <w:p w:rsidR="00D500B9" w:rsidRDefault="00D500B9" w:rsidP="00D500B9">
      <w:pPr>
        <w:rPr>
          <w:b/>
          <w:lang w:eastAsia="nb-NO"/>
        </w:rPr>
      </w:pPr>
    </w:p>
    <w:p w:rsidR="00D500B9" w:rsidRDefault="00D500B9" w:rsidP="00D500B9">
      <w:pPr>
        <w:rPr>
          <w:b/>
          <w:lang w:eastAsia="nb-NO"/>
        </w:rPr>
      </w:pPr>
    </w:p>
    <w:p w:rsidR="00D500B9" w:rsidRPr="0081023A" w:rsidRDefault="00D500B9" w:rsidP="00D500B9">
      <w:pPr>
        <w:rPr>
          <w:b/>
          <w:lang w:eastAsia="nb-NO"/>
        </w:rPr>
      </w:pPr>
      <w:r w:rsidRPr="0081023A">
        <w:rPr>
          <w:b/>
          <w:lang w:eastAsia="nb-NO"/>
        </w:rPr>
        <w:t>Saken</w:t>
      </w:r>
      <w:r>
        <w:rPr>
          <w:b/>
          <w:lang w:eastAsia="nb-NO"/>
        </w:rPr>
        <w:t xml:space="preserve"> </w:t>
      </w:r>
      <w:proofErr w:type="gramStart"/>
      <w:r>
        <w:rPr>
          <w:b/>
          <w:lang w:eastAsia="nb-NO"/>
        </w:rPr>
        <w:t>avsluttet:  JA</w:t>
      </w:r>
      <w:proofErr w:type="gramEnd"/>
      <w:r>
        <w:rPr>
          <w:b/>
          <w:lang w:eastAsia="nb-NO"/>
        </w:rPr>
        <w:t xml:space="preserve"> / NEI</w:t>
      </w:r>
      <w:r w:rsidRPr="0081023A">
        <w:rPr>
          <w:b/>
          <w:lang w:eastAsia="nb-NO"/>
        </w:rPr>
        <w:tab/>
      </w:r>
      <w:r>
        <w:rPr>
          <w:b/>
          <w:lang w:eastAsia="nb-NO"/>
        </w:rPr>
        <w:tab/>
      </w:r>
      <w:r>
        <w:rPr>
          <w:b/>
          <w:lang w:eastAsia="nb-NO"/>
        </w:rPr>
        <w:tab/>
      </w:r>
      <w:r>
        <w:rPr>
          <w:b/>
          <w:lang w:eastAsia="nb-NO"/>
        </w:rPr>
        <w:tab/>
        <w:t>Foresatte informert: ______</w:t>
      </w:r>
    </w:p>
    <w:p w:rsidR="00D500B9" w:rsidRPr="0081023A" w:rsidRDefault="00D500B9" w:rsidP="00D500B9">
      <w:pPr>
        <w:rPr>
          <w:b/>
          <w:lang w:eastAsia="nb-NO"/>
        </w:rPr>
      </w:pPr>
      <w:r w:rsidRPr="0081023A">
        <w:rPr>
          <w:b/>
          <w:lang w:eastAsia="nb-NO"/>
        </w:rPr>
        <w:t>Dato:</w:t>
      </w:r>
      <w:r>
        <w:rPr>
          <w:b/>
          <w:lang w:eastAsia="nb-NO"/>
        </w:rPr>
        <w:t xml:space="preserve"> ___________</w:t>
      </w:r>
    </w:p>
    <w:p w:rsidR="00D500B9" w:rsidRPr="0081023A" w:rsidRDefault="00D500B9" w:rsidP="00D500B9">
      <w:pPr>
        <w:rPr>
          <w:b/>
          <w:lang w:eastAsia="nb-NO"/>
        </w:rPr>
      </w:pPr>
      <w:r>
        <w:rPr>
          <w:b/>
          <w:lang w:eastAsia="nb-NO"/>
        </w:rPr>
        <w:t xml:space="preserve">Navn på den </w:t>
      </w:r>
      <w:r w:rsidRPr="0081023A">
        <w:rPr>
          <w:b/>
          <w:lang w:eastAsia="nb-NO"/>
        </w:rPr>
        <w:t>a</w:t>
      </w:r>
      <w:r>
        <w:rPr>
          <w:b/>
          <w:lang w:eastAsia="nb-NO"/>
        </w:rPr>
        <w:t>nsatte som har fylt ut skjema: ________________________________</w:t>
      </w:r>
      <w:r w:rsidRPr="0081023A">
        <w:rPr>
          <w:b/>
          <w:lang w:eastAsia="nb-NO"/>
        </w:rPr>
        <w:t xml:space="preserve">                </w:t>
      </w:r>
    </w:p>
    <w:p w:rsidR="00D500B9" w:rsidRDefault="00D500B9" w:rsidP="00D500B9">
      <w:pPr>
        <w:spacing w:after="0"/>
      </w:pPr>
      <w:r>
        <w:t>Ferdig utfylt skjema leveres rektor snarest mulig. Rektor avgjør hva som skal gjøres videre i saken.</w:t>
      </w:r>
    </w:p>
    <w:p w:rsidR="001F2FB8" w:rsidRPr="00E15BE8" w:rsidRDefault="001F2FB8" w:rsidP="001F2FB8">
      <w:pPr>
        <w:spacing w:after="0"/>
        <w:rPr>
          <w:i/>
          <w:lang w:eastAsia="nb-NO"/>
        </w:rPr>
      </w:pPr>
      <w:r w:rsidRPr="00E15BE8">
        <w:rPr>
          <w:b/>
          <w:i/>
          <w:lang w:eastAsia="nb-NO"/>
        </w:rPr>
        <w:lastRenderedPageBreak/>
        <w:t>Unntatt offentlighet</w:t>
      </w:r>
      <w:r w:rsidRPr="00E15BE8">
        <w:rPr>
          <w:i/>
          <w:lang w:eastAsia="nb-NO"/>
        </w:rPr>
        <w:t xml:space="preserve"> jf. offentlighetsloven § 13, forvaltningsloven § 13</w:t>
      </w:r>
    </w:p>
    <w:p w:rsidR="001F2FB8" w:rsidRPr="0081023A" w:rsidRDefault="001F2FB8" w:rsidP="001F2FB8">
      <w:pPr>
        <w:spacing w:after="0"/>
        <w:rPr>
          <w:rFonts w:asciiTheme="majorHAnsi" w:eastAsiaTheme="majorEastAsia" w:hAnsiTheme="majorHAnsi" w:cstheme="majorBidi"/>
          <w:b/>
          <w:bCs/>
          <w:color w:val="365F91" w:themeColor="accent1" w:themeShade="BF"/>
          <w:sz w:val="28"/>
          <w:szCs w:val="28"/>
          <w:lang w:eastAsia="nb-NO"/>
        </w:rPr>
      </w:pPr>
      <w:r>
        <w:rPr>
          <w:rFonts w:asciiTheme="majorHAnsi" w:eastAsiaTheme="majorEastAsia" w:hAnsiTheme="majorHAnsi" w:cstheme="majorBidi"/>
          <w:b/>
          <w:bCs/>
          <w:color w:val="365F91" w:themeColor="accent1" w:themeShade="BF"/>
          <w:sz w:val="28"/>
          <w:szCs w:val="28"/>
          <w:lang w:eastAsia="nb-NO"/>
        </w:rPr>
        <w:t xml:space="preserve">Elevene sitt skolemiljø - Aktivitetsplan, jf. </w:t>
      </w:r>
      <w:proofErr w:type="spellStart"/>
      <w:r>
        <w:rPr>
          <w:rFonts w:asciiTheme="majorHAnsi" w:eastAsiaTheme="majorEastAsia" w:hAnsiTheme="majorHAnsi" w:cstheme="majorBidi"/>
          <w:b/>
          <w:bCs/>
          <w:color w:val="365F91" w:themeColor="accent1" w:themeShade="BF"/>
          <w:sz w:val="28"/>
          <w:szCs w:val="28"/>
          <w:lang w:eastAsia="nb-NO"/>
        </w:rPr>
        <w:t>oppll</w:t>
      </w:r>
      <w:proofErr w:type="spellEnd"/>
      <w:r>
        <w:rPr>
          <w:rFonts w:asciiTheme="majorHAnsi" w:eastAsiaTheme="majorEastAsia" w:hAnsiTheme="majorHAnsi" w:cstheme="majorBidi"/>
          <w:b/>
          <w:bCs/>
          <w:color w:val="365F91" w:themeColor="accent1" w:themeShade="BF"/>
          <w:sz w:val="28"/>
          <w:szCs w:val="28"/>
          <w:lang w:eastAsia="nb-NO"/>
        </w:rPr>
        <w:t>.  § 9A-4</w:t>
      </w:r>
      <w:r w:rsidRPr="0081023A">
        <w:rPr>
          <w:rFonts w:asciiTheme="majorHAnsi" w:eastAsiaTheme="majorEastAsia" w:hAnsiTheme="majorHAnsi" w:cstheme="majorBidi"/>
          <w:b/>
          <w:bCs/>
          <w:color w:val="365F91" w:themeColor="accent1" w:themeShade="BF"/>
          <w:sz w:val="28"/>
          <w:szCs w:val="28"/>
          <w:lang w:eastAsia="nb-NO"/>
        </w:rPr>
        <w:t>, annet ledd</w:t>
      </w:r>
    </w:p>
    <w:p w:rsidR="001F2FB8" w:rsidRDefault="001F2FB8" w:rsidP="001F2FB8">
      <w:pPr>
        <w:spacing w:after="0" w:line="240" w:lineRule="auto"/>
        <w:rPr>
          <w:lang w:eastAsia="nb-NO"/>
        </w:rPr>
      </w:pPr>
      <w:r>
        <w:rPr>
          <w:lang w:eastAsia="nb-NO"/>
        </w:rPr>
        <w:t>Eleven og eleven</w:t>
      </w:r>
      <w:r w:rsidR="009D5151">
        <w:rPr>
          <w:lang w:eastAsia="nb-NO"/>
        </w:rPr>
        <w:t xml:space="preserve">s foresatte skal snarest mulig </w:t>
      </w:r>
      <w:r>
        <w:rPr>
          <w:lang w:eastAsia="nb-NO"/>
        </w:rPr>
        <w:t xml:space="preserve">motta en aktivitetsplan som viser hva skolen vil gjøre for å sikre eleven et trygt og godt skolemiljø. </w:t>
      </w:r>
    </w:p>
    <w:p w:rsidR="001F2FB8" w:rsidRDefault="001F2FB8" w:rsidP="001F2FB8">
      <w:pPr>
        <w:spacing w:after="0" w:line="240" w:lineRule="auto"/>
        <w:rPr>
          <w:lang w:eastAsia="nb-NO"/>
        </w:rPr>
      </w:pPr>
      <w:r>
        <w:rPr>
          <w:lang w:eastAsia="nb-NO"/>
        </w:rPr>
        <w:t xml:space="preserve">Eleven har rett til å bli hørt i saken, og til å uttale seg om hvilke tiltak som vil være til elevens beste. </w:t>
      </w:r>
    </w:p>
    <w:p w:rsidR="001F2FB8" w:rsidRDefault="001F2FB8" w:rsidP="001F2FB8">
      <w:pPr>
        <w:rPr>
          <w:b/>
          <w:i/>
          <w:lang w:eastAsia="nb-NO"/>
        </w:rPr>
      </w:pPr>
      <w:r w:rsidRPr="007A4BDD">
        <w:rPr>
          <w:b/>
          <w:i/>
          <w:lang w:eastAsia="nb-NO"/>
        </w:rPr>
        <w:t>Kopi av ferdig utfylt aktivitetsplan sendes foresatte, og fortløpende etter hvert som denne revideres.</w:t>
      </w:r>
    </w:p>
    <w:p w:rsidR="001F2FB8" w:rsidRDefault="001F2FB8" w:rsidP="001F2FB8">
      <w:pPr>
        <w:spacing w:after="0" w:line="240" w:lineRule="auto"/>
        <w:rPr>
          <w:lang w:eastAsia="nb-NO"/>
        </w:rPr>
      </w:pPr>
    </w:p>
    <w:p w:rsidR="001F2FB8" w:rsidRDefault="001F2FB8" w:rsidP="001F2FB8">
      <w:pPr>
        <w:spacing w:after="0" w:line="240" w:lineRule="auto"/>
        <w:rPr>
          <w:lang w:eastAsia="nb-NO"/>
        </w:rPr>
      </w:pPr>
      <w:r w:rsidRPr="00E15BE8">
        <w:rPr>
          <w:b/>
          <w:lang w:eastAsia="nb-NO"/>
        </w:rPr>
        <w:t xml:space="preserve">Ansvarlig </w:t>
      </w:r>
      <w:r>
        <w:rPr>
          <w:b/>
          <w:lang w:eastAsia="nb-NO"/>
        </w:rPr>
        <w:t>person/yrkestittel for</w:t>
      </w:r>
      <w:r w:rsidRPr="00E15BE8">
        <w:rPr>
          <w:b/>
          <w:lang w:eastAsia="nb-NO"/>
        </w:rPr>
        <w:t xml:space="preserve"> </w:t>
      </w:r>
      <w:proofErr w:type="gramStart"/>
      <w:r w:rsidRPr="00E15BE8">
        <w:rPr>
          <w:b/>
          <w:lang w:eastAsia="nb-NO"/>
        </w:rPr>
        <w:t>aktivitetsplanen:</w:t>
      </w:r>
      <w:r>
        <w:rPr>
          <w:lang w:eastAsia="nb-NO"/>
        </w:rPr>
        <w:t>_</w:t>
      </w:r>
      <w:proofErr w:type="gramEnd"/>
      <w:r>
        <w:rPr>
          <w:lang w:eastAsia="nb-NO"/>
        </w:rPr>
        <w:t xml:space="preserve">________________________ </w:t>
      </w:r>
      <w:r w:rsidRPr="007A4BDD">
        <w:rPr>
          <w:b/>
          <w:lang w:eastAsia="nb-NO"/>
        </w:rPr>
        <w:t>Dato:</w:t>
      </w:r>
      <w:r>
        <w:rPr>
          <w:lang w:eastAsia="nb-NO"/>
        </w:rPr>
        <w:t xml:space="preserve"> ___________</w:t>
      </w:r>
    </w:p>
    <w:p w:rsidR="001F2FB8" w:rsidRPr="0081023A" w:rsidRDefault="001F2FB8" w:rsidP="001F2FB8">
      <w:pPr>
        <w:spacing w:after="0" w:line="240" w:lineRule="auto"/>
        <w:rPr>
          <w:lang w:eastAsia="nb-NO"/>
        </w:rPr>
      </w:pPr>
    </w:p>
    <w:tbl>
      <w:tblPr>
        <w:tblStyle w:val="Tabellrutenett"/>
        <w:tblW w:w="9351" w:type="dxa"/>
        <w:tblLook w:val="04A0" w:firstRow="1" w:lastRow="0" w:firstColumn="1" w:lastColumn="0" w:noHBand="0" w:noVBand="1"/>
      </w:tblPr>
      <w:tblGrid>
        <w:gridCol w:w="2354"/>
        <w:gridCol w:w="6997"/>
      </w:tblGrid>
      <w:tr w:rsidR="001F2FB8" w:rsidRPr="0081023A" w:rsidTr="001E7A58">
        <w:tc>
          <w:tcPr>
            <w:tcW w:w="2354" w:type="dxa"/>
            <w:shd w:val="clear" w:color="auto" w:fill="C6D9F1" w:themeFill="text2" w:themeFillTint="33"/>
          </w:tcPr>
          <w:p w:rsidR="001F2FB8" w:rsidRPr="0081023A" w:rsidRDefault="001F2FB8" w:rsidP="001E7A58">
            <w:pPr>
              <w:rPr>
                <w:b/>
                <w:lang w:eastAsia="nb-NO"/>
              </w:rPr>
            </w:pPr>
            <w:r>
              <w:rPr>
                <w:b/>
                <w:lang w:eastAsia="nb-NO"/>
              </w:rPr>
              <w:t>Eleven navn og klassetrinn</w:t>
            </w:r>
          </w:p>
        </w:tc>
        <w:tc>
          <w:tcPr>
            <w:tcW w:w="6997" w:type="dxa"/>
          </w:tcPr>
          <w:p w:rsidR="001F2FB8" w:rsidRPr="0081023A" w:rsidRDefault="001F2FB8" w:rsidP="001E7A58">
            <w:pPr>
              <w:rPr>
                <w:lang w:eastAsia="nb-NO"/>
              </w:rPr>
            </w:pPr>
          </w:p>
        </w:tc>
      </w:tr>
    </w:tbl>
    <w:tbl>
      <w:tblPr>
        <w:tblStyle w:val="Tabellrutenett"/>
        <w:tblpPr w:leftFromText="141" w:rightFromText="141" w:vertAnchor="text" w:tblpY="246"/>
        <w:tblW w:w="9351" w:type="dxa"/>
        <w:tblLook w:val="04A0" w:firstRow="1" w:lastRow="0" w:firstColumn="1" w:lastColumn="0" w:noHBand="0" w:noVBand="1"/>
      </w:tblPr>
      <w:tblGrid>
        <w:gridCol w:w="9351"/>
      </w:tblGrid>
      <w:tr w:rsidR="001F2FB8" w:rsidRPr="0081023A" w:rsidTr="001E7A58">
        <w:tc>
          <w:tcPr>
            <w:tcW w:w="9351" w:type="dxa"/>
            <w:shd w:val="clear" w:color="auto" w:fill="C6D9F1" w:themeFill="text2" w:themeFillTint="33"/>
          </w:tcPr>
          <w:p w:rsidR="001F2FB8" w:rsidRPr="0081023A" w:rsidRDefault="001F2FB8" w:rsidP="001E7A58">
            <w:pPr>
              <w:rPr>
                <w:b/>
                <w:lang w:eastAsia="nb-NO"/>
              </w:rPr>
            </w:pPr>
            <w:r>
              <w:rPr>
                <w:b/>
                <w:lang w:eastAsia="nb-NO"/>
              </w:rPr>
              <w:t>Eleven har ikke et trygt og godt skolemiljø – beskriv problem og bakgrunnsinformasjon</w:t>
            </w:r>
          </w:p>
        </w:tc>
      </w:tr>
      <w:tr w:rsidR="001F2FB8" w:rsidRPr="0081023A" w:rsidTr="001E7A58">
        <w:trPr>
          <w:trHeight w:val="1337"/>
        </w:trPr>
        <w:tc>
          <w:tcPr>
            <w:tcW w:w="9351" w:type="dxa"/>
          </w:tcPr>
          <w:p w:rsidR="001F2FB8" w:rsidRPr="0081023A" w:rsidRDefault="001F2FB8" w:rsidP="001E7A58">
            <w:pPr>
              <w:rPr>
                <w:lang w:eastAsia="nb-NO"/>
              </w:rPr>
            </w:pPr>
          </w:p>
        </w:tc>
      </w:tr>
    </w:tbl>
    <w:p w:rsidR="001F2FB8" w:rsidRDefault="001F2FB8" w:rsidP="001F2FB8">
      <w:pPr>
        <w:spacing w:after="0"/>
        <w:rPr>
          <w:lang w:eastAsia="nb-NO"/>
        </w:rPr>
      </w:pPr>
    </w:p>
    <w:tbl>
      <w:tblPr>
        <w:tblStyle w:val="Tabellrutenett"/>
        <w:tblpPr w:leftFromText="141" w:rightFromText="141" w:vertAnchor="text" w:horzAnchor="margin" w:tblpY="249"/>
        <w:tblW w:w="0" w:type="auto"/>
        <w:tblLook w:val="04A0" w:firstRow="1" w:lastRow="0" w:firstColumn="1" w:lastColumn="0" w:noHBand="0" w:noVBand="1"/>
      </w:tblPr>
      <w:tblGrid>
        <w:gridCol w:w="9062"/>
      </w:tblGrid>
      <w:tr w:rsidR="001F2FB8" w:rsidRPr="0081023A" w:rsidTr="001E7A58">
        <w:tc>
          <w:tcPr>
            <w:tcW w:w="9351" w:type="dxa"/>
            <w:shd w:val="clear" w:color="auto" w:fill="C6D9F1" w:themeFill="text2" w:themeFillTint="33"/>
          </w:tcPr>
          <w:p w:rsidR="001F2FB8" w:rsidRPr="0081023A" w:rsidRDefault="001F2FB8" w:rsidP="001E7A58">
            <w:pPr>
              <w:rPr>
                <w:b/>
                <w:lang w:eastAsia="nb-NO"/>
              </w:rPr>
            </w:pPr>
            <w:r>
              <w:rPr>
                <w:b/>
                <w:lang w:eastAsia="nb-NO"/>
              </w:rPr>
              <w:t>Beskriv hvordan skolen har undersøkt saken</w:t>
            </w:r>
          </w:p>
        </w:tc>
      </w:tr>
      <w:tr w:rsidR="001F2FB8" w:rsidRPr="0081023A" w:rsidTr="001E7A58">
        <w:trPr>
          <w:trHeight w:val="1324"/>
        </w:trPr>
        <w:tc>
          <w:tcPr>
            <w:tcW w:w="9351" w:type="dxa"/>
          </w:tcPr>
          <w:p w:rsidR="001F2FB8" w:rsidRPr="0081023A" w:rsidRDefault="001F2FB8" w:rsidP="001E7A58">
            <w:pPr>
              <w:rPr>
                <w:lang w:eastAsia="nb-NO"/>
              </w:rPr>
            </w:pPr>
          </w:p>
        </w:tc>
      </w:tr>
    </w:tbl>
    <w:p w:rsidR="001F2FB8" w:rsidRDefault="001F2FB8" w:rsidP="001F2FB8">
      <w:pPr>
        <w:spacing w:after="0"/>
        <w:rPr>
          <w:lang w:eastAsia="nb-NO"/>
        </w:rPr>
      </w:pPr>
    </w:p>
    <w:p w:rsidR="001F2FB8" w:rsidRPr="0081023A" w:rsidRDefault="001F2FB8" w:rsidP="001F2FB8">
      <w:pPr>
        <w:spacing w:after="0"/>
        <w:rPr>
          <w:lang w:eastAsia="nb-NO"/>
        </w:rPr>
      </w:pPr>
    </w:p>
    <w:tbl>
      <w:tblPr>
        <w:tblStyle w:val="Tabellrutenett"/>
        <w:tblpPr w:leftFromText="141" w:rightFromText="141" w:vertAnchor="text" w:horzAnchor="margin" w:tblpY="259"/>
        <w:tblW w:w="0" w:type="auto"/>
        <w:tblLook w:val="04A0" w:firstRow="1" w:lastRow="0" w:firstColumn="1" w:lastColumn="0" w:noHBand="0" w:noVBand="1"/>
      </w:tblPr>
      <w:tblGrid>
        <w:gridCol w:w="2260"/>
        <w:gridCol w:w="1557"/>
        <w:gridCol w:w="832"/>
        <w:gridCol w:w="1232"/>
        <w:gridCol w:w="1513"/>
        <w:gridCol w:w="1668"/>
      </w:tblGrid>
      <w:tr w:rsidR="001F2FB8" w:rsidRPr="0081023A" w:rsidTr="001E7A58">
        <w:tc>
          <w:tcPr>
            <w:tcW w:w="9351" w:type="dxa"/>
            <w:gridSpan w:val="6"/>
            <w:shd w:val="clear" w:color="auto" w:fill="C6D9F1" w:themeFill="text2" w:themeFillTint="33"/>
          </w:tcPr>
          <w:p w:rsidR="001F2FB8" w:rsidRPr="0081023A" w:rsidRDefault="001F2FB8" w:rsidP="001E7A58">
            <w:pPr>
              <w:rPr>
                <w:b/>
                <w:lang w:eastAsia="nb-NO"/>
              </w:rPr>
            </w:pPr>
            <w:r>
              <w:rPr>
                <w:b/>
                <w:lang w:eastAsia="nb-NO"/>
              </w:rPr>
              <w:t>Eleven har ikke et trygt og godt skolemiljø – tiltaksplan</w:t>
            </w:r>
          </w:p>
        </w:tc>
      </w:tr>
      <w:tr w:rsidR="001F2FB8" w:rsidRPr="0081023A" w:rsidTr="001E7A58">
        <w:trPr>
          <w:trHeight w:val="206"/>
        </w:trPr>
        <w:tc>
          <w:tcPr>
            <w:tcW w:w="2405" w:type="dxa"/>
          </w:tcPr>
          <w:p w:rsidR="001F2FB8" w:rsidRPr="0081023A" w:rsidRDefault="001F2FB8" w:rsidP="001E7A58">
            <w:pPr>
              <w:rPr>
                <w:lang w:eastAsia="nb-NO"/>
              </w:rPr>
            </w:pPr>
            <w:r>
              <w:rPr>
                <w:lang w:eastAsia="nb-NO"/>
              </w:rPr>
              <w:t>Beskriv tiltak</w:t>
            </w:r>
          </w:p>
        </w:tc>
        <w:tc>
          <w:tcPr>
            <w:tcW w:w="1559" w:type="dxa"/>
          </w:tcPr>
          <w:p w:rsidR="001F2FB8" w:rsidRPr="0081023A" w:rsidRDefault="001F2FB8" w:rsidP="001E7A58">
            <w:pPr>
              <w:rPr>
                <w:lang w:eastAsia="nb-NO"/>
              </w:rPr>
            </w:pPr>
            <w:r>
              <w:rPr>
                <w:lang w:eastAsia="nb-NO"/>
              </w:rPr>
              <w:t>Ansvarlig for gjennomføring</w:t>
            </w:r>
          </w:p>
        </w:tc>
        <w:tc>
          <w:tcPr>
            <w:tcW w:w="851" w:type="dxa"/>
          </w:tcPr>
          <w:p w:rsidR="001F2FB8" w:rsidRDefault="001F2FB8" w:rsidP="001E7A58">
            <w:pPr>
              <w:rPr>
                <w:lang w:eastAsia="nb-NO"/>
              </w:rPr>
            </w:pPr>
            <w:r>
              <w:rPr>
                <w:lang w:eastAsia="nb-NO"/>
              </w:rPr>
              <w:t>Dato</w:t>
            </w:r>
          </w:p>
          <w:p w:rsidR="001F2FB8" w:rsidRPr="0081023A" w:rsidRDefault="001F2FB8" w:rsidP="001E7A58">
            <w:pPr>
              <w:rPr>
                <w:lang w:eastAsia="nb-NO"/>
              </w:rPr>
            </w:pPr>
          </w:p>
        </w:tc>
        <w:tc>
          <w:tcPr>
            <w:tcW w:w="1276" w:type="dxa"/>
          </w:tcPr>
          <w:p w:rsidR="001F2FB8" w:rsidRPr="0081023A" w:rsidRDefault="001F2FB8" w:rsidP="001E7A58">
            <w:pPr>
              <w:rPr>
                <w:lang w:eastAsia="nb-NO"/>
              </w:rPr>
            </w:pPr>
            <w:r>
              <w:rPr>
                <w:lang w:eastAsia="nb-NO"/>
              </w:rPr>
              <w:t>Eleven er hørt</w:t>
            </w:r>
          </w:p>
        </w:tc>
        <w:tc>
          <w:tcPr>
            <w:tcW w:w="1559" w:type="dxa"/>
          </w:tcPr>
          <w:p w:rsidR="001F2FB8" w:rsidRPr="0081023A" w:rsidRDefault="001F2FB8" w:rsidP="001E7A58">
            <w:pPr>
              <w:rPr>
                <w:lang w:eastAsia="nb-NO"/>
              </w:rPr>
            </w:pPr>
            <w:r>
              <w:rPr>
                <w:lang w:eastAsia="nb-NO"/>
              </w:rPr>
              <w:t>Foresatte er hørt</w:t>
            </w:r>
          </w:p>
        </w:tc>
        <w:tc>
          <w:tcPr>
            <w:tcW w:w="1701" w:type="dxa"/>
          </w:tcPr>
          <w:p w:rsidR="001F2FB8" w:rsidRPr="0081023A" w:rsidRDefault="001F2FB8" w:rsidP="001E7A58">
            <w:pPr>
              <w:rPr>
                <w:lang w:eastAsia="nb-NO"/>
              </w:rPr>
            </w:pPr>
            <w:r>
              <w:rPr>
                <w:lang w:eastAsia="nb-NO"/>
              </w:rPr>
              <w:t>Evaluering – dato for utført/ikke utført/effekt</w:t>
            </w:r>
          </w:p>
        </w:tc>
      </w:tr>
      <w:tr w:rsidR="001F2FB8" w:rsidRPr="0081023A" w:rsidTr="001E7A58">
        <w:trPr>
          <w:trHeight w:val="338"/>
        </w:trPr>
        <w:tc>
          <w:tcPr>
            <w:tcW w:w="2405" w:type="dxa"/>
          </w:tcPr>
          <w:p w:rsidR="001F2FB8" w:rsidRDefault="001F2FB8" w:rsidP="001E7A58">
            <w:pPr>
              <w:rPr>
                <w:lang w:eastAsia="nb-NO"/>
              </w:rPr>
            </w:pPr>
          </w:p>
        </w:tc>
        <w:tc>
          <w:tcPr>
            <w:tcW w:w="1559" w:type="dxa"/>
          </w:tcPr>
          <w:p w:rsidR="001F2FB8" w:rsidRDefault="001F2FB8" w:rsidP="001E7A58">
            <w:pPr>
              <w:rPr>
                <w:lang w:eastAsia="nb-NO"/>
              </w:rPr>
            </w:pPr>
          </w:p>
          <w:p w:rsidR="001F2FB8" w:rsidRDefault="001F2FB8" w:rsidP="001E7A58">
            <w:pPr>
              <w:rPr>
                <w:lang w:eastAsia="nb-NO"/>
              </w:rPr>
            </w:pPr>
          </w:p>
        </w:tc>
        <w:tc>
          <w:tcPr>
            <w:tcW w:w="851" w:type="dxa"/>
          </w:tcPr>
          <w:p w:rsidR="001F2FB8" w:rsidRDefault="001F2FB8" w:rsidP="001E7A58">
            <w:pPr>
              <w:rPr>
                <w:lang w:eastAsia="nb-NO"/>
              </w:rPr>
            </w:pPr>
          </w:p>
        </w:tc>
        <w:tc>
          <w:tcPr>
            <w:tcW w:w="1276" w:type="dxa"/>
          </w:tcPr>
          <w:p w:rsidR="001F2FB8" w:rsidRDefault="001F2FB8" w:rsidP="001E7A58">
            <w:pPr>
              <w:rPr>
                <w:lang w:eastAsia="nb-NO"/>
              </w:rPr>
            </w:pPr>
          </w:p>
        </w:tc>
        <w:tc>
          <w:tcPr>
            <w:tcW w:w="1559" w:type="dxa"/>
          </w:tcPr>
          <w:p w:rsidR="001F2FB8" w:rsidRDefault="001F2FB8" w:rsidP="001E7A58">
            <w:pPr>
              <w:rPr>
                <w:lang w:eastAsia="nb-NO"/>
              </w:rPr>
            </w:pPr>
          </w:p>
        </w:tc>
        <w:tc>
          <w:tcPr>
            <w:tcW w:w="1701" w:type="dxa"/>
          </w:tcPr>
          <w:p w:rsidR="001F2FB8" w:rsidRDefault="001F2FB8" w:rsidP="001E7A58">
            <w:pPr>
              <w:rPr>
                <w:lang w:eastAsia="nb-NO"/>
              </w:rPr>
            </w:pPr>
          </w:p>
        </w:tc>
      </w:tr>
      <w:tr w:rsidR="001F2FB8" w:rsidRPr="0081023A" w:rsidTr="001E7A58">
        <w:trPr>
          <w:trHeight w:val="456"/>
        </w:trPr>
        <w:tc>
          <w:tcPr>
            <w:tcW w:w="2405" w:type="dxa"/>
          </w:tcPr>
          <w:p w:rsidR="001F2FB8" w:rsidRDefault="001F2FB8" w:rsidP="001E7A58">
            <w:pPr>
              <w:rPr>
                <w:lang w:eastAsia="nb-NO"/>
              </w:rPr>
            </w:pPr>
          </w:p>
        </w:tc>
        <w:tc>
          <w:tcPr>
            <w:tcW w:w="1559" w:type="dxa"/>
          </w:tcPr>
          <w:p w:rsidR="001F2FB8" w:rsidRDefault="001F2FB8" w:rsidP="001E7A58">
            <w:pPr>
              <w:rPr>
                <w:lang w:eastAsia="nb-NO"/>
              </w:rPr>
            </w:pPr>
          </w:p>
        </w:tc>
        <w:tc>
          <w:tcPr>
            <w:tcW w:w="851" w:type="dxa"/>
          </w:tcPr>
          <w:p w:rsidR="001F2FB8" w:rsidRDefault="001F2FB8" w:rsidP="001E7A58">
            <w:pPr>
              <w:rPr>
                <w:lang w:eastAsia="nb-NO"/>
              </w:rPr>
            </w:pPr>
          </w:p>
        </w:tc>
        <w:tc>
          <w:tcPr>
            <w:tcW w:w="1276" w:type="dxa"/>
          </w:tcPr>
          <w:p w:rsidR="001F2FB8" w:rsidRDefault="001F2FB8" w:rsidP="001E7A58">
            <w:pPr>
              <w:rPr>
                <w:lang w:eastAsia="nb-NO"/>
              </w:rPr>
            </w:pPr>
          </w:p>
        </w:tc>
        <w:tc>
          <w:tcPr>
            <w:tcW w:w="1559" w:type="dxa"/>
          </w:tcPr>
          <w:p w:rsidR="001F2FB8" w:rsidRDefault="001F2FB8" w:rsidP="001E7A58">
            <w:pPr>
              <w:rPr>
                <w:lang w:eastAsia="nb-NO"/>
              </w:rPr>
            </w:pPr>
          </w:p>
        </w:tc>
        <w:tc>
          <w:tcPr>
            <w:tcW w:w="1701" w:type="dxa"/>
          </w:tcPr>
          <w:p w:rsidR="001F2FB8" w:rsidRDefault="001F2FB8" w:rsidP="001E7A58">
            <w:pPr>
              <w:rPr>
                <w:lang w:eastAsia="nb-NO"/>
              </w:rPr>
            </w:pPr>
          </w:p>
        </w:tc>
      </w:tr>
      <w:tr w:rsidR="001F2FB8" w:rsidRPr="0081023A" w:rsidTr="001E7A58">
        <w:trPr>
          <w:trHeight w:val="264"/>
        </w:trPr>
        <w:tc>
          <w:tcPr>
            <w:tcW w:w="2405" w:type="dxa"/>
          </w:tcPr>
          <w:p w:rsidR="001F2FB8" w:rsidRDefault="001F2FB8" w:rsidP="001E7A58">
            <w:pPr>
              <w:rPr>
                <w:lang w:eastAsia="nb-NO"/>
              </w:rPr>
            </w:pPr>
          </w:p>
        </w:tc>
        <w:tc>
          <w:tcPr>
            <w:tcW w:w="1559" w:type="dxa"/>
          </w:tcPr>
          <w:p w:rsidR="001F2FB8" w:rsidRDefault="001F2FB8" w:rsidP="001E7A58">
            <w:pPr>
              <w:rPr>
                <w:lang w:eastAsia="nb-NO"/>
              </w:rPr>
            </w:pPr>
          </w:p>
        </w:tc>
        <w:tc>
          <w:tcPr>
            <w:tcW w:w="851" w:type="dxa"/>
          </w:tcPr>
          <w:p w:rsidR="001F2FB8" w:rsidRDefault="001F2FB8" w:rsidP="001E7A58">
            <w:pPr>
              <w:rPr>
                <w:lang w:eastAsia="nb-NO"/>
              </w:rPr>
            </w:pPr>
          </w:p>
        </w:tc>
        <w:tc>
          <w:tcPr>
            <w:tcW w:w="1276" w:type="dxa"/>
          </w:tcPr>
          <w:p w:rsidR="001F2FB8" w:rsidRDefault="001F2FB8" w:rsidP="001E7A58">
            <w:pPr>
              <w:rPr>
                <w:lang w:eastAsia="nb-NO"/>
              </w:rPr>
            </w:pPr>
          </w:p>
        </w:tc>
        <w:tc>
          <w:tcPr>
            <w:tcW w:w="1559" w:type="dxa"/>
          </w:tcPr>
          <w:p w:rsidR="001F2FB8" w:rsidRDefault="001F2FB8" w:rsidP="001E7A58">
            <w:pPr>
              <w:rPr>
                <w:lang w:eastAsia="nb-NO"/>
              </w:rPr>
            </w:pPr>
          </w:p>
        </w:tc>
        <w:tc>
          <w:tcPr>
            <w:tcW w:w="1701" w:type="dxa"/>
          </w:tcPr>
          <w:p w:rsidR="001F2FB8" w:rsidRDefault="001F2FB8" w:rsidP="001E7A58">
            <w:pPr>
              <w:rPr>
                <w:lang w:eastAsia="nb-NO"/>
              </w:rPr>
            </w:pPr>
          </w:p>
        </w:tc>
      </w:tr>
      <w:tr w:rsidR="001F2FB8" w:rsidRPr="0081023A" w:rsidTr="001E7A58">
        <w:trPr>
          <w:trHeight w:val="312"/>
        </w:trPr>
        <w:tc>
          <w:tcPr>
            <w:tcW w:w="2405" w:type="dxa"/>
          </w:tcPr>
          <w:p w:rsidR="001F2FB8" w:rsidRDefault="001F2FB8" w:rsidP="001E7A58">
            <w:pPr>
              <w:rPr>
                <w:lang w:eastAsia="nb-NO"/>
              </w:rPr>
            </w:pPr>
          </w:p>
        </w:tc>
        <w:tc>
          <w:tcPr>
            <w:tcW w:w="1559" w:type="dxa"/>
          </w:tcPr>
          <w:p w:rsidR="001F2FB8" w:rsidRDefault="001F2FB8" w:rsidP="001E7A58">
            <w:pPr>
              <w:rPr>
                <w:lang w:eastAsia="nb-NO"/>
              </w:rPr>
            </w:pPr>
          </w:p>
        </w:tc>
        <w:tc>
          <w:tcPr>
            <w:tcW w:w="851" w:type="dxa"/>
          </w:tcPr>
          <w:p w:rsidR="001F2FB8" w:rsidRDefault="001F2FB8" w:rsidP="001E7A58">
            <w:pPr>
              <w:rPr>
                <w:lang w:eastAsia="nb-NO"/>
              </w:rPr>
            </w:pPr>
          </w:p>
        </w:tc>
        <w:tc>
          <w:tcPr>
            <w:tcW w:w="1276" w:type="dxa"/>
          </w:tcPr>
          <w:p w:rsidR="001F2FB8" w:rsidRDefault="001F2FB8" w:rsidP="001E7A58">
            <w:pPr>
              <w:rPr>
                <w:lang w:eastAsia="nb-NO"/>
              </w:rPr>
            </w:pPr>
          </w:p>
        </w:tc>
        <w:tc>
          <w:tcPr>
            <w:tcW w:w="1559" w:type="dxa"/>
          </w:tcPr>
          <w:p w:rsidR="001F2FB8" w:rsidRDefault="001F2FB8" w:rsidP="001E7A58">
            <w:pPr>
              <w:rPr>
                <w:lang w:eastAsia="nb-NO"/>
              </w:rPr>
            </w:pPr>
          </w:p>
        </w:tc>
        <w:tc>
          <w:tcPr>
            <w:tcW w:w="1701" w:type="dxa"/>
          </w:tcPr>
          <w:p w:rsidR="001F2FB8" w:rsidRDefault="001F2FB8" w:rsidP="001E7A58">
            <w:pPr>
              <w:rPr>
                <w:lang w:eastAsia="nb-NO"/>
              </w:rPr>
            </w:pPr>
          </w:p>
        </w:tc>
      </w:tr>
    </w:tbl>
    <w:p w:rsidR="001F2FB8" w:rsidRDefault="001F2FB8" w:rsidP="001F2FB8">
      <w:pPr>
        <w:rPr>
          <w:b/>
          <w:lang w:eastAsia="nb-NO"/>
        </w:rPr>
      </w:pPr>
    </w:p>
    <w:p w:rsidR="001F2FB8" w:rsidRDefault="001F2FB8" w:rsidP="001F2FB8">
      <w:pPr>
        <w:rPr>
          <w:b/>
          <w:i/>
          <w:lang w:eastAsia="nb-NO"/>
        </w:rPr>
      </w:pPr>
    </w:p>
    <w:tbl>
      <w:tblPr>
        <w:tblStyle w:val="Tabellrutenett"/>
        <w:tblW w:w="0" w:type="auto"/>
        <w:tblLook w:val="04A0" w:firstRow="1" w:lastRow="0" w:firstColumn="1" w:lastColumn="0" w:noHBand="0" w:noVBand="1"/>
      </w:tblPr>
      <w:tblGrid>
        <w:gridCol w:w="9062"/>
      </w:tblGrid>
      <w:tr w:rsidR="001F2FB8" w:rsidTr="001E7A58">
        <w:tc>
          <w:tcPr>
            <w:tcW w:w="9351" w:type="dxa"/>
            <w:shd w:val="clear" w:color="auto" w:fill="C6D9F1" w:themeFill="text2" w:themeFillTint="33"/>
          </w:tcPr>
          <w:p w:rsidR="001F2FB8" w:rsidRDefault="001F2FB8" w:rsidP="001E7A58">
            <w:pPr>
              <w:rPr>
                <w:b/>
                <w:lang w:eastAsia="nb-NO"/>
              </w:rPr>
            </w:pPr>
            <w:r>
              <w:rPr>
                <w:b/>
                <w:lang w:eastAsia="nb-NO"/>
              </w:rPr>
              <w:t>Sluttevaluering – beskriv hvilke tiltak som har vært gjennomført og medført at eleven igjen har et trygt og godt skolemiljø</w:t>
            </w:r>
          </w:p>
        </w:tc>
      </w:tr>
      <w:tr w:rsidR="001F2FB8" w:rsidTr="001E7A58">
        <w:trPr>
          <w:trHeight w:val="3487"/>
        </w:trPr>
        <w:tc>
          <w:tcPr>
            <w:tcW w:w="9351" w:type="dxa"/>
          </w:tcPr>
          <w:p w:rsidR="001F2FB8" w:rsidRDefault="001F2FB8" w:rsidP="001E7A58">
            <w:pPr>
              <w:rPr>
                <w:b/>
                <w:lang w:eastAsia="nb-NO"/>
              </w:rPr>
            </w:pPr>
          </w:p>
          <w:p w:rsidR="001F2FB8" w:rsidRDefault="001F2FB8" w:rsidP="001E7A58">
            <w:pPr>
              <w:rPr>
                <w:b/>
                <w:lang w:eastAsia="nb-NO"/>
              </w:rPr>
            </w:pPr>
          </w:p>
          <w:p w:rsidR="001F2FB8" w:rsidRDefault="001F2FB8" w:rsidP="001E7A58">
            <w:pPr>
              <w:rPr>
                <w:b/>
                <w:lang w:eastAsia="nb-NO"/>
              </w:rPr>
            </w:pPr>
          </w:p>
          <w:p w:rsidR="001F2FB8" w:rsidRDefault="001F2FB8" w:rsidP="001E7A58">
            <w:pPr>
              <w:rPr>
                <w:b/>
                <w:lang w:eastAsia="nb-NO"/>
              </w:rPr>
            </w:pPr>
          </w:p>
        </w:tc>
      </w:tr>
    </w:tbl>
    <w:p w:rsidR="001F2FB8" w:rsidRDefault="001F2FB8" w:rsidP="001F2FB8">
      <w:pPr>
        <w:rPr>
          <w:b/>
          <w:lang w:eastAsia="nb-NO"/>
        </w:rPr>
      </w:pPr>
    </w:p>
    <w:p w:rsidR="00D500B9" w:rsidRDefault="00D500B9" w:rsidP="00D500B9"/>
    <w:p w:rsidR="00D500B9" w:rsidRDefault="00D500B9" w:rsidP="00D500B9">
      <w:pPr>
        <w:rPr>
          <w:rFonts w:asciiTheme="minorHAnsi" w:eastAsia="Batang" w:hAnsiTheme="minorHAnsi" w:cstheme="minorHAnsi"/>
        </w:rPr>
      </w:pPr>
    </w:p>
    <w:p w:rsidR="00D500B9" w:rsidRPr="00D500B9" w:rsidRDefault="00D500B9" w:rsidP="00D500B9">
      <w:pPr>
        <w:rPr>
          <w:rFonts w:asciiTheme="minorHAnsi" w:eastAsia="Batang" w:hAnsiTheme="minorHAnsi" w:cstheme="minorHAnsi"/>
        </w:rPr>
      </w:pPr>
    </w:p>
    <w:p w:rsidR="00751318" w:rsidRPr="00751318" w:rsidRDefault="00751318" w:rsidP="00751318">
      <w:pPr>
        <w:ind w:left="360"/>
        <w:rPr>
          <w:rFonts w:asciiTheme="minorHAnsi" w:eastAsia="Batang" w:hAnsiTheme="minorHAnsi" w:cstheme="minorHAnsi"/>
        </w:rPr>
      </w:pPr>
    </w:p>
    <w:p w:rsidR="00652463" w:rsidRPr="001C23A6" w:rsidRDefault="00652463" w:rsidP="001C23A6">
      <w:pPr>
        <w:rPr>
          <w:rFonts w:asciiTheme="minorHAnsi" w:hAnsiTheme="minorHAnsi" w:cstheme="minorHAnsi"/>
        </w:rPr>
      </w:pPr>
      <w:r w:rsidRPr="001C23A6">
        <w:rPr>
          <w:rFonts w:asciiTheme="minorHAnsi" w:eastAsia="Batang" w:hAnsiTheme="minorHAnsi" w:cstheme="minorHAnsi"/>
        </w:rPr>
        <w:br w:type="textWrapping" w:clear="all"/>
      </w:r>
    </w:p>
    <w:p w:rsidR="00BF69EF" w:rsidRPr="001C23A6" w:rsidRDefault="00BF69EF" w:rsidP="001C23A6">
      <w:pPr>
        <w:rPr>
          <w:rFonts w:asciiTheme="minorHAnsi" w:hAnsiTheme="minorHAnsi" w:cstheme="minorHAnsi"/>
          <w:b/>
        </w:rPr>
      </w:pPr>
    </w:p>
    <w:sectPr w:rsidR="00BF69EF" w:rsidRPr="001C23A6" w:rsidSect="001C23A6">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CFB" w:rsidRDefault="00972CFB" w:rsidP="00D35F23">
      <w:pPr>
        <w:spacing w:after="0" w:line="240" w:lineRule="auto"/>
      </w:pPr>
      <w:r>
        <w:separator/>
      </w:r>
    </w:p>
  </w:endnote>
  <w:endnote w:type="continuationSeparator" w:id="0">
    <w:p w:rsidR="00972CFB" w:rsidRDefault="00972CFB" w:rsidP="00D35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943839"/>
      <w:docPartObj>
        <w:docPartGallery w:val="Page Numbers (Bottom of Page)"/>
        <w:docPartUnique/>
      </w:docPartObj>
    </w:sdtPr>
    <w:sdtEndPr/>
    <w:sdtContent>
      <w:p w:rsidR="001C23A6" w:rsidRDefault="001C23A6">
        <w:pPr>
          <w:pStyle w:val="Bunntekst"/>
          <w:jc w:val="center"/>
        </w:pPr>
        <w:r>
          <w:fldChar w:fldCharType="begin"/>
        </w:r>
        <w:r>
          <w:instrText>PAGE   \* MERGEFORMAT</w:instrText>
        </w:r>
        <w:r>
          <w:fldChar w:fldCharType="separate"/>
        </w:r>
        <w:r w:rsidR="00E00F0F">
          <w:rPr>
            <w:noProof/>
          </w:rPr>
          <w:t>14</w:t>
        </w:r>
        <w:r>
          <w:fldChar w:fldCharType="end"/>
        </w:r>
      </w:p>
    </w:sdtContent>
  </w:sdt>
  <w:p w:rsidR="001C23A6" w:rsidRDefault="001C23A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CFB" w:rsidRDefault="00972CFB" w:rsidP="00D35F23">
      <w:pPr>
        <w:spacing w:after="0" w:line="240" w:lineRule="auto"/>
      </w:pPr>
      <w:r>
        <w:separator/>
      </w:r>
    </w:p>
  </w:footnote>
  <w:footnote w:type="continuationSeparator" w:id="0">
    <w:p w:rsidR="00972CFB" w:rsidRDefault="00972CFB" w:rsidP="00D35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44A8CC"/>
    <w:multiLevelType w:val="hybridMultilevel"/>
    <w:tmpl w:val="C417D5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92489"/>
    <w:multiLevelType w:val="hybridMultilevel"/>
    <w:tmpl w:val="A032447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3A6922"/>
    <w:multiLevelType w:val="multilevel"/>
    <w:tmpl w:val="152A3136"/>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F67103F"/>
    <w:multiLevelType w:val="multilevel"/>
    <w:tmpl w:val="0A76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148CE"/>
    <w:multiLevelType w:val="multilevel"/>
    <w:tmpl w:val="8508F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743C3"/>
    <w:multiLevelType w:val="multilevel"/>
    <w:tmpl w:val="20001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70196"/>
    <w:multiLevelType w:val="hybridMultilevel"/>
    <w:tmpl w:val="B42805DC"/>
    <w:lvl w:ilvl="0" w:tplc="A336C93C">
      <w:start w:val="8"/>
      <w:numFmt w:val="bullet"/>
      <w:lvlText w:val="-"/>
      <w:lvlJc w:val="left"/>
      <w:pPr>
        <w:ind w:left="720" w:hanging="360"/>
      </w:pPr>
      <w:rPr>
        <w:rFonts w:ascii="Calibri" w:eastAsia="Calibri" w:hAnsi="Calibri" w:cstheme="minorHAnsi" w:hint="default"/>
        <w:color w:val="3C3C3C"/>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5844A0C"/>
    <w:multiLevelType w:val="multilevel"/>
    <w:tmpl w:val="D5304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19A35"/>
    <w:multiLevelType w:val="hybridMultilevel"/>
    <w:tmpl w:val="468EB2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2317CE"/>
    <w:multiLevelType w:val="hybridMultilevel"/>
    <w:tmpl w:val="03C4BDEE"/>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10" w15:restartNumberingAfterBreak="0">
    <w:nsid w:val="49BF5865"/>
    <w:multiLevelType w:val="hybridMultilevel"/>
    <w:tmpl w:val="44ACD65E"/>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ACC462D"/>
    <w:multiLevelType w:val="multilevel"/>
    <w:tmpl w:val="F51E1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ind w:left="2205" w:hanging="405"/>
      </w:pPr>
      <w:rPr>
        <w:rFonts w:hint="default"/>
      </w:rPr>
    </w:lvl>
    <w:lvl w:ilvl="3">
      <w:start w:val="6"/>
      <w:numFmt w:val="decimal"/>
      <w:lvlText w:val="%4"/>
      <w:lvlJc w:val="left"/>
      <w:pPr>
        <w:ind w:left="2925" w:hanging="405"/>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5B53B2"/>
    <w:multiLevelType w:val="hybridMultilevel"/>
    <w:tmpl w:val="3120EC8A"/>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3" w15:restartNumberingAfterBreak="0">
    <w:nsid w:val="580460F9"/>
    <w:multiLevelType w:val="multilevel"/>
    <w:tmpl w:val="0CE8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655796"/>
    <w:multiLevelType w:val="multilevel"/>
    <w:tmpl w:val="B7B2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3B0384"/>
    <w:multiLevelType w:val="hybridMultilevel"/>
    <w:tmpl w:val="2DFA19F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C9E44F6"/>
    <w:multiLevelType w:val="multilevel"/>
    <w:tmpl w:val="AD726956"/>
    <w:lvl w:ilvl="0">
      <w:start w:val="5"/>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0BB7B3A"/>
    <w:multiLevelType w:val="multilevel"/>
    <w:tmpl w:val="6D10A06E"/>
    <w:lvl w:ilvl="0">
      <w:start w:val="5"/>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0F61733"/>
    <w:multiLevelType w:val="hybridMultilevel"/>
    <w:tmpl w:val="74EAC3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4791F53"/>
    <w:multiLevelType w:val="multilevel"/>
    <w:tmpl w:val="F208B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DB13F5"/>
    <w:multiLevelType w:val="multilevel"/>
    <w:tmpl w:val="C2A2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E228D4"/>
    <w:multiLevelType w:val="multilevel"/>
    <w:tmpl w:val="1CAA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530D2F"/>
    <w:multiLevelType w:val="multilevel"/>
    <w:tmpl w:val="F84AD7E4"/>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start w:val="3"/>
      <w:numFmt w:val="bullet"/>
      <w:lvlText w:val=""/>
      <w:lvlJc w:val="left"/>
      <w:pPr>
        <w:ind w:left="2160" w:hanging="360"/>
      </w:pPr>
      <w:rPr>
        <w:rFonts w:ascii="Symbol" w:eastAsia="Calibri" w:hAnsi="Symbol"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5408C4"/>
    <w:multiLevelType w:val="multilevel"/>
    <w:tmpl w:val="DA687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270B52"/>
    <w:multiLevelType w:val="hybridMultilevel"/>
    <w:tmpl w:val="8CCC10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DA860BE"/>
    <w:multiLevelType w:val="hybridMultilevel"/>
    <w:tmpl w:val="97ECB9FE"/>
    <w:lvl w:ilvl="0" w:tplc="7BE8E076">
      <w:start w:val="5"/>
      <w:numFmt w:val="bullet"/>
      <w:lvlText w:val="-"/>
      <w:lvlJc w:val="left"/>
      <w:pPr>
        <w:ind w:left="72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3"/>
  </w:num>
  <w:num w:numId="4">
    <w:abstractNumId w:val="20"/>
  </w:num>
  <w:num w:numId="5">
    <w:abstractNumId w:val="22"/>
  </w:num>
  <w:num w:numId="6">
    <w:abstractNumId w:val="13"/>
  </w:num>
  <w:num w:numId="7">
    <w:abstractNumId w:val="9"/>
  </w:num>
  <w:num w:numId="8">
    <w:abstractNumId w:val="12"/>
  </w:num>
  <w:num w:numId="9">
    <w:abstractNumId w:val="19"/>
  </w:num>
  <w:num w:numId="10">
    <w:abstractNumId w:val="4"/>
  </w:num>
  <w:num w:numId="11">
    <w:abstractNumId w:val="11"/>
  </w:num>
  <w:num w:numId="12">
    <w:abstractNumId w:val="7"/>
  </w:num>
  <w:num w:numId="13">
    <w:abstractNumId w:val="7"/>
    <w:lvlOverride w:ilvl="1">
      <w:lvl w:ilvl="1">
        <w:numFmt w:val="decimal"/>
        <w:lvlText w:val="%2."/>
        <w:lvlJc w:val="left"/>
      </w:lvl>
    </w:lvlOverride>
  </w:num>
  <w:num w:numId="14">
    <w:abstractNumId w:val="23"/>
  </w:num>
  <w:num w:numId="15">
    <w:abstractNumId w:val="5"/>
  </w:num>
  <w:num w:numId="16">
    <w:abstractNumId w:val="2"/>
  </w:num>
  <w:num w:numId="17">
    <w:abstractNumId w:val="16"/>
  </w:num>
  <w:num w:numId="18">
    <w:abstractNumId w:val="17"/>
  </w:num>
  <w:num w:numId="19">
    <w:abstractNumId w:val="18"/>
  </w:num>
  <w:num w:numId="20">
    <w:abstractNumId w:val="8"/>
  </w:num>
  <w:num w:numId="21">
    <w:abstractNumId w:val="0"/>
  </w:num>
  <w:num w:numId="22">
    <w:abstractNumId w:val="24"/>
  </w:num>
  <w:num w:numId="23">
    <w:abstractNumId w:val="25"/>
  </w:num>
  <w:num w:numId="24">
    <w:abstractNumId w:val="15"/>
  </w:num>
  <w:num w:numId="25">
    <w:abstractNumId w:val="1"/>
  </w:num>
  <w:num w:numId="26">
    <w:abstractNumId w:val="10"/>
  </w:num>
  <w:num w:numId="2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2B"/>
    <w:rsid w:val="000069D6"/>
    <w:rsid w:val="000115FC"/>
    <w:rsid w:val="00012AC2"/>
    <w:rsid w:val="00037CD7"/>
    <w:rsid w:val="0006007E"/>
    <w:rsid w:val="00067388"/>
    <w:rsid w:val="00071717"/>
    <w:rsid w:val="000724F9"/>
    <w:rsid w:val="00085DCC"/>
    <w:rsid w:val="000A718C"/>
    <w:rsid w:val="000B2ACC"/>
    <w:rsid w:val="000C5791"/>
    <w:rsid w:val="000D142E"/>
    <w:rsid w:val="001118AC"/>
    <w:rsid w:val="001274C4"/>
    <w:rsid w:val="00130DD3"/>
    <w:rsid w:val="00144EF2"/>
    <w:rsid w:val="001526C2"/>
    <w:rsid w:val="00164308"/>
    <w:rsid w:val="00165DFB"/>
    <w:rsid w:val="001675C7"/>
    <w:rsid w:val="0018462C"/>
    <w:rsid w:val="001874D9"/>
    <w:rsid w:val="001A5AD2"/>
    <w:rsid w:val="001A7854"/>
    <w:rsid w:val="001C23A6"/>
    <w:rsid w:val="001F0120"/>
    <w:rsid w:val="001F2FB8"/>
    <w:rsid w:val="001F6208"/>
    <w:rsid w:val="0020444E"/>
    <w:rsid w:val="0023002A"/>
    <w:rsid w:val="00241589"/>
    <w:rsid w:val="00260AE0"/>
    <w:rsid w:val="002A5C1F"/>
    <w:rsid w:val="002A7AB3"/>
    <w:rsid w:val="002B0E7D"/>
    <w:rsid w:val="002C646E"/>
    <w:rsid w:val="003119B0"/>
    <w:rsid w:val="00312DEB"/>
    <w:rsid w:val="0032049F"/>
    <w:rsid w:val="0033234D"/>
    <w:rsid w:val="003334AE"/>
    <w:rsid w:val="003367A6"/>
    <w:rsid w:val="00361CA3"/>
    <w:rsid w:val="00367744"/>
    <w:rsid w:val="003733C1"/>
    <w:rsid w:val="00377F51"/>
    <w:rsid w:val="00385BE5"/>
    <w:rsid w:val="00386D3C"/>
    <w:rsid w:val="003A4E56"/>
    <w:rsid w:val="003A677D"/>
    <w:rsid w:val="003A7855"/>
    <w:rsid w:val="003B6D77"/>
    <w:rsid w:val="003C02A2"/>
    <w:rsid w:val="003C2B02"/>
    <w:rsid w:val="003C4AA6"/>
    <w:rsid w:val="003C6121"/>
    <w:rsid w:val="003E1D52"/>
    <w:rsid w:val="003E51B4"/>
    <w:rsid w:val="003E7E7A"/>
    <w:rsid w:val="003F712E"/>
    <w:rsid w:val="00406C2D"/>
    <w:rsid w:val="00407565"/>
    <w:rsid w:val="00411F74"/>
    <w:rsid w:val="00420274"/>
    <w:rsid w:val="00420A70"/>
    <w:rsid w:val="004263BD"/>
    <w:rsid w:val="0042655B"/>
    <w:rsid w:val="00443B5A"/>
    <w:rsid w:val="00451C2E"/>
    <w:rsid w:val="00457659"/>
    <w:rsid w:val="004737A4"/>
    <w:rsid w:val="00476B2B"/>
    <w:rsid w:val="00486EAB"/>
    <w:rsid w:val="00490F0F"/>
    <w:rsid w:val="004968A6"/>
    <w:rsid w:val="004D4856"/>
    <w:rsid w:val="00503FB1"/>
    <w:rsid w:val="00510265"/>
    <w:rsid w:val="005441BB"/>
    <w:rsid w:val="00563A72"/>
    <w:rsid w:val="005679F9"/>
    <w:rsid w:val="0057102B"/>
    <w:rsid w:val="00573291"/>
    <w:rsid w:val="00577F6F"/>
    <w:rsid w:val="005831F9"/>
    <w:rsid w:val="00586FFE"/>
    <w:rsid w:val="00597475"/>
    <w:rsid w:val="005C4D5C"/>
    <w:rsid w:val="005C7173"/>
    <w:rsid w:val="005D0C9F"/>
    <w:rsid w:val="005F662E"/>
    <w:rsid w:val="00612627"/>
    <w:rsid w:val="0062064F"/>
    <w:rsid w:val="006255FC"/>
    <w:rsid w:val="00652463"/>
    <w:rsid w:val="00654F39"/>
    <w:rsid w:val="00661336"/>
    <w:rsid w:val="00665F03"/>
    <w:rsid w:val="00697043"/>
    <w:rsid w:val="006B0EC0"/>
    <w:rsid w:val="006C341B"/>
    <w:rsid w:val="006D5E9F"/>
    <w:rsid w:val="006E0E83"/>
    <w:rsid w:val="00712898"/>
    <w:rsid w:val="007227C0"/>
    <w:rsid w:val="00723BCA"/>
    <w:rsid w:val="0072454E"/>
    <w:rsid w:val="007268F8"/>
    <w:rsid w:val="00730C88"/>
    <w:rsid w:val="0074415E"/>
    <w:rsid w:val="00751318"/>
    <w:rsid w:val="00754B6E"/>
    <w:rsid w:val="007569E3"/>
    <w:rsid w:val="00764528"/>
    <w:rsid w:val="00770B88"/>
    <w:rsid w:val="00772373"/>
    <w:rsid w:val="00775348"/>
    <w:rsid w:val="00776ADF"/>
    <w:rsid w:val="007811EF"/>
    <w:rsid w:val="007929AB"/>
    <w:rsid w:val="007A7687"/>
    <w:rsid w:val="007F567C"/>
    <w:rsid w:val="007F5DD9"/>
    <w:rsid w:val="008104DD"/>
    <w:rsid w:val="00831533"/>
    <w:rsid w:val="008509C0"/>
    <w:rsid w:val="0086006C"/>
    <w:rsid w:val="00863055"/>
    <w:rsid w:val="00863CF6"/>
    <w:rsid w:val="00875E3A"/>
    <w:rsid w:val="00885BAA"/>
    <w:rsid w:val="0088791C"/>
    <w:rsid w:val="008D3EF1"/>
    <w:rsid w:val="008E6B9E"/>
    <w:rsid w:val="0090013D"/>
    <w:rsid w:val="00913356"/>
    <w:rsid w:val="00921658"/>
    <w:rsid w:val="00930699"/>
    <w:rsid w:val="009500EC"/>
    <w:rsid w:val="00955DDF"/>
    <w:rsid w:val="00972CFB"/>
    <w:rsid w:val="009913CB"/>
    <w:rsid w:val="00996F6E"/>
    <w:rsid w:val="009A1D10"/>
    <w:rsid w:val="009A6887"/>
    <w:rsid w:val="009B4AB4"/>
    <w:rsid w:val="009C2CBA"/>
    <w:rsid w:val="009C5729"/>
    <w:rsid w:val="009D0A43"/>
    <w:rsid w:val="009D300D"/>
    <w:rsid w:val="009D5151"/>
    <w:rsid w:val="009E49EA"/>
    <w:rsid w:val="00A25229"/>
    <w:rsid w:val="00A56F72"/>
    <w:rsid w:val="00A62B1D"/>
    <w:rsid w:val="00A663C8"/>
    <w:rsid w:val="00A768FC"/>
    <w:rsid w:val="00A87C64"/>
    <w:rsid w:val="00A917D3"/>
    <w:rsid w:val="00A92A76"/>
    <w:rsid w:val="00AA5431"/>
    <w:rsid w:val="00AA787E"/>
    <w:rsid w:val="00AD4ED5"/>
    <w:rsid w:val="00AE155B"/>
    <w:rsid w:val="00AE2281"/>
    <w:rsid w:val="00B006A0"/>
    <w:rsid w:val="00B023E8"/>
    <w:rsid w:val="00B10B6B"/>
    <w:rsid w:val="00B27543"/>
    <w:rsid w:val="00B32A07"/>
    <w:rsid w:val="00B577F4"/>
    <w:rsid w:val="00B67BE0"/>
    <w:rsid w:val="00BF2361"/>
    <w:rsid w:val="00BF69EF"/>
    <w:rsid w:val="00C03DB4"/>
    <w:rsid w:val="00C3277D"/>
    <w:rsid w:val="00C34408"/>
    <w:rsid w:val="00C37DD6"/>
    <w:rsid w:val="00C47534"/>
    <w:rsid w:val="00C54A23"/>
    <w:rsid w:val="00C63366"/>
    <w:rsid w:val="00C81171"/>
    <w:rsid w:val="00C84723"/>
    <w:rsid w:val="00C87995"/>
    <w:rsid w:val="00C90B5C"/>
    <w:rsid w:val="00C94A88"/>
    <w:rsid w:val="00CC4DF5"/>
    <w:rsid w:val="00CD567C"/>
    <w:rsid w:val="00CE2B9A"/>
    <w:rsid w:val="00D027AB"/>
    <w:rsid w:val="00D12001"/>
    <w:rsid w:val="00D35F23"/>
    <w:rsid w:val="00D42E82"/>
    <w:rsid w:val="00D42EE3"/>
    <w:rsid w:val="00D500B9"/>
    <w:rsid w:val="00D50CD5"/>
    <w:rsid w:val="00D85376"/>
    <w:rsid w:val="00DA02C0"/>
    <w:rsid w:val="00DC1704"/>
    <w:rsid w:val="00DF36BE"/>
    <w:rsid w:val="00DF6B78"/>
    <w:rsid w:val="00DF7B02"/>
    <w:rsid w:val="00E00F0F"/>
    <w:rsid w:val="00E05504"/>
    <w:rsid w:val="00E1262A"/>
    <w:rsid w:val="00E30D81"/>
    <w:rsid w:val="00E42C14"/>
    <w:rsid w:val="00E4446D"/>
    <w:rsid w:val="00E479BC"/>
    <w:rsid w:val="00E72E45"/>
    <w:rsid w:val="00E839AD"/>
    <w:rsid w:val="00E94BCC"/>
    <w:rsid w:val="00E95E2F"/>
    <w:rsid w:val="00E97965"/>
    <w:rsid w:val="00EA0E6A"/>
    <w:rsid w:val="00EB38B2"/>
    <w:rsid w:val="00EC405E"/>
    <w:rsid w:val="00ED2751"/>
    <w:rsid w:val="00EF7262"/>
    <w:rsid w:val="00F06C74"/>
    <w:rsid w:val="00F07F8E"/>
    <w:rsid w:val="00F13775"/>
    <w:rsid w:val="00F14654"/>
    <w:rsid w:val="00F1656E"/>
    <w:rsid w:val="00F21350"/>
    <w:rsid w:val="00F27388"/>
    <w:rsid w:val="00F56D36"/>
    <w:rsid w:val="00F80FBF"/>
    <w:rsid w:val="00F90BC6"/>
    <w:rsid w:val="00F97459"/>
    <w:rsid w:val="00FB4F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E20A"/>
  <w15:docId w15:val="{2F6421F0-9661-4D0B-A9F8-FE7710CF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55B"/>
    <w:pPr>
      <w:spacing w:after="200" w:line="276" w:lineRule="auto"/>
    </w:pPr>
    <w:rPr>
      <w:sz w:val="22"/>
      <w:szCs w:val="22"/>
      <w:lang w:eastAsia="en-US"/>
    </w:rPr>
  </w:style>
  <w:style w:type="paragraph" w:styleId="Overskrift1">
    <w:name w:val="heading 1"/>
    <w:basedOn w:val="Normal"/>
    <w:next w:val="Normal"/>
    <w:link w:val="Overskrift1Tegn"/>
    <w:uiPriority w:val="9"/>
    <w:qFormat/>
    <w:rsid w:val="00EB38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semiHidden/>
    <w:unhideWhenUsed/>
    <w:qFormat/>
    <w:rsid w:val="00DF6B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27388"/>
    <w:pPr>
      <w:keepNext/>
      <w:keepLines/>
      <w:spacing w:before="200" w:after="0"/>
      <w:outlineLvl w:val="2"/>
    </w:pPr>
    <w:rPr>
      <w:rFonts w:asciiTheme="majorHAnsi" w:eastAsiaTheme="majorEastAsia" w:hAnsiTheme="majorHAnsi" w:cstheme="majorBidi"/>
      <w:b/>
      <w:bCs/>
      <w:color w:val="4F81BD" w:themeColor="accent1"/>
    </w:rPr>
  </w:style>
  <w:style w:type="paragraph" w:styleId="Overskrift7">
    <w:name w:val="heading 7"/>
    <w:basedOn w:val="Normal"/>
    <w:next w:val="Normal"/>
    <w:link w:val="Overskrift7Tegn"/>
    <w:uiPriority w:val="9"/>
    <w:semiHidden/>
    <w:unhideWhenUsed/>
    <w:qFormat/>
    <w:rsid w:val="003E51B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D35F2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76B2B"/>
    <w:pPr>
      <w:ind w:left="720"/>
      <w:contextualSpacing/>
    </w:pPr>
  </w:style>
  <w:style w:type="paragraph" w:styleId="Bobletekst">
    <w:name w:val="Balloon Text"/>
    <w:basedOn w:val="Normal"/>
    <w:link w:val="BobletekstTegn"/>
    <w:uiPriority w:val="99"/>
    <w:semiHidden/>
    <w:unhideWhenUsed/>
    <w:rsid w:val="002A7AB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A7AB3"/>
    <w:rPr>
      <w:rFonts w:ascii="Tahoma" w:hAnsi="Tahoma" w:cs="Tahoma"/>
      <w:sz w:val="16"/>
      <w:szCs w:val="16"/>
      <w:lang w:eastAsia="en-US"/>
    </w:rPr>
  </w:style>
  <w:style w:type="paragraph" w:styleId="NormalWeb">
    <w:name w:val="Normal (Web)"/>
    <w:basedOn w:val="Normal"/>
    <w:uiPriority w:val="99"/>
    <w:unhideWhenUsed/>
    <w:rsid w:val="00775348"/>
    <w:pPr>
      <w:spacing w:before="100" w:beforeAutospacing="1" w:after="100" w:afterAutospacing="1" w:line="240" w:lineRule="auto"/>
    </w:pPr>
    <w:rPr>
      <w:rFonts w:ascii="Times New Roman" w:eastAsia="Times New Roman" w:hAnsi="Times New Roman"/>
      <w:sz w:val="24"/>
      <w:szCs w:val="24"/>
      <w:lang w:eastAsia="nb-NO"/>
    </w:rPr>
  </w:style>
  <w:style w:type="character" w:customStyle="1" w:styleId="Overskrift3Tegn">
    <w:name w:val="Overskrift 3 Tegn"/>
    <w:basedOn w:val="Standardskriftforavsnitt"/>
    <w:link w:val="Overskrift3"/>
    <w:uiPriority w:val="9"/>
    <w:rsid w:val="00F27388"/>
    <w:rPr>
      <w:rFonts w:asciiTheme="majorHAnsi" w:eastAsiaTheme="majorEastAsia" w:hAnsiTheme="majorHAnsi" w:cstheme="majorBidi"/>
      <w:b/>
      <w:bCs/>
      <w:color w:val="4F81BD" w:themeColor="accent1"/>
      <w:sz w:val="22"/>
      <w:szCs w:val="22"/>
      <w:lang w:eastAsia="en-US"/>
    </w:rPr>
  </w:style>
  <w:style w:type="character" w:customStyle="1" w:styleId="Overskrift2Tegn">
    <w:name w:val="Overskrift 2 Tegn"/>
    <w:basedOn w:val="Standardskriftforavsnitt"/>
    <w:link w:val="Overskrift2"/>
    <w:uiPriority w:val="9"/>
    <w:semiHidden/>
    <w:rsid w:val="00DF6B78"/>
    <w:rPr>
      <w:rFonts w:asciiTheme="majorHAnsi" w:eastAsiaTheme="majorEastAsia" w:hAnsiTheme="majorHAnsi" w:cstheme="majorBidi"/>
      <w:b/>
      <w:bCs/>
      <w:color w:val="4F81BD" w:themeColor="accent1"/>
      <w:sz w:val="26"/>
      <w:szCs w:val="26"/>
      <w:lang w:eastAsia="en-US"/>
    </w:rPr>
  </w:style>
  <w:style w:type="paragraph" w:styleId="Brdtekstinnrykk">
    <w:name w:val="Body Text Indent"/>
    <w:basedOn w:val="Normal"/>
    <w:link w:val="BrdtekstinnrykkTegn"/>
    <w:uiPriority w:val="99"/>
    <w:semiHidden/>
    <w:unhideWhenUsed/>
    <w:rsid w:val="00DF6B78"/>
    <w:pPr>
      <w:spacing w:after="120"/>
      <w:ind w:left="283"/>
    </w:pPr>
    <w:rPr>
      <w:rFonts w:asciiTheme="minorHAnsi" w:eastAsiaTheme="minorHAnsi" w:hAnsiTheme="minorHAnsi" w:cstheme="minorBidi"/>
    </w:rPr>
  </w:style>
  <w:style w:type="character" w:customStyle="1" w:styleId="BrdtekstinnrykkTegn">
    <w:name w:val="Brødtekstinnrykk Tegn"/>
    <w:basedOn w:val="Standardskriftforavsnitt"/>
    <w:link w:val="Brdtekstinnrykk"/>
    <w:uiPriority w:val="99"/>
    <w:semiHidden/>
    <w:rsid w:val="00DF6B78"/>
    <w:rPr>
      <w:rFonts w:asciiTheme="minorHAnsi" w:eastAsiaTheme="minorHAnsi" w:hAnsiTheme="minorHAnsi" w:cstheme="minorBidi"/>
      <w:sz w:val="22"/>
      <w:szCs w:val="22"/>
      <w:lang w:eastAsia="en-US"/>
    </w:rPr>
  </w:style>
  <w:style w:type="paragraph" w:styleId="Brdtekst">
    <w:name w:val="Body Text"/>
    <w:basedOn w:val="Normal"/>
    <w:link w:val="BrdtekstTegn"/>
    <w:uiPriority w:val="99"/>
    <w:unhideWhenUsed/>
    <w:rsid w:val="001274C4"/>
    <w:pPr>
      <w:spacing w:after="120"/>
    </w:pPr>
  </w:style>
  <w:style w:type="character" w:customStyle="1" w:styleId="BrdtekstTegn">
    <w:name w:val="Brødtekst Tegn"/>
    <w:basedOn w:val="Standardskriftforavsnitt"/>
    <w:link w:val="Brdtekst"/>
    <w:uiPriority w:val="99"/>
    <w:rsid w:val="001274C4"/>
    <w:rPr>
      <w:sz w:val="22"/>
      <w:szCs w:val="22"/>
      <w:lang w:eastAsia="en-US"/>
    </w:rPr>
  </w:style>
  <w:style w:type="paragraph" w:styleId="Topptekst">
    <w:name w:val="header"/>
    <w:basedOn w:val="Normal"/>
    <w:link w:val="TopptekstTegn"/>
    <w:uiPriority w:val="99"/>
    <w:unhideWhenUsed/>
    <w:rsid w:val="00D35F2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35F23"/>
    <w:rPr>
      <w:sz w:val="22"/>
      <w:szCs w:val="22"/>
      <w:lang w:eastAsia="en-US"/>
    </w:rPr>
  </w:style>
  <w:style w:type="paragraph" w:styleId="Bunntekst">
    <w:name w:val="footer"/>
    <w:basedOn w:val="Normal"/>
    <w:link w:val="BunntekstTegn"/>
    <w:uiPriority w:val="99"/>
    <w:unhideWhenUsed/>
    <w:rsid w:val="00D35F2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35F23"/>
    <w:rPr>
      <w:sz w:val="22"/>
      <w:szCs w:val="22"/>
      <w:lang w:eastAsia="en-US"/>
    </w:rPr>
  </w:style>
  <w:style w:type="character" w:customStyle="1" w:styleId="Overskrift8Tegn">
    <w:name w:val="Overskrift 8 Tegn"/>
    <w:basedOn w:val="Standardskriftforavsnitt"/>
    <w:link w:val="Overskrift8"/>
    <w:uiPriority w:val="9"/>
    <w:rsid w:val="00D35F23"/>
    <w:rPr>
      <w:rFonts w:asciiTheme="majorHAnsi" w:eastAsiaTheme="majorEastAsia" w:hAnsiTheme="majorHAnsi" w:cstheme="majorBidi"/>
      <w:color w:val="404040" w:themeColor="text1" w:themeTint="BF"/>
      <w:lang w:eastAsia="en-US"/>
    </w:rPr>
  </w:style>
  <w:style w:type="character" w:customStyle="1" w:styleId="Overskrift7Tegn">
    <w:name w:val="Overskrift 7 Tegn"/>
    <w:basedOn w:val="Standardskriftforavsnitt"/>
    <w:link w:val="Overskrift7"/>
    <w:uiPriority w:val="9"/>
    <w:semiHidden/>
    <w:rsid w:val="003E51B4"/>
    <w:rPr>
      <w:rFonts w:asciiTheme="majorHAnsi" w:eastAsiaTheme="majorEastAsia" w:hAnsiTheme="majorHAnsi" w:cstheme="majorBidi"/>
      <w:i/>
      <w:iCs/>
      <w:color w:val="404040" w:themeColor="text1" w:themeTint="BF"/>
      <w:sz w:val="22"/>
      <w:szCs w:val="22"/>
      <w:lang w:eastAsia="en-US"/>
    </w:rPr>
  </w:style>
  <w:style w:type="character" w:customStyle="1" w:styleId="Overskrift1Tegn">
    <w:name w:val="Overskrift 1 Tegn"/>
    <w:basedOn w:val="Standardskriftforavsnitt"/>
    <w:link w:val="Overskrift1"/>
    <w:uiPriority w:val="9"/>
    <w:rsid w:val="00EB38B2"/>
    <w:rPr>
      <w:rFonts w:asciiTheme="majorHAnsi" w:eastAsiaTheme="majorEastAsia" w:hAnsiTheme="majorHAnsi" w:cstheme="majorBidi"/>
      <w:color w:val="365F91" w:themeColor="accent1" w:themeShade="BF"/>
      <w:sz w:val="32"/>
      <w:szCs w:val="32"/>
      <w:lang w:eastAsia="en-US"/>
    </w:rPr>
  </w:style>
  <w:style w:type="character" w:styleId="Hyperkobling">
    <w:name w:val="Hyperlink"/>
    <w:semiHidden/>
    <w:rsid w:val="00652463"/>
    <w:rPr>
      <w:color w:val="0000FF"/>
      <w:u w:val="single"/>
    </w:rPr>
  </w:style>
  <w:style w:type="paragraph" w:customStyle="1" w:styleId="Default">
    <w:name w:val="Default"/>
    <w:rsid w:val="001C23A6"/>
    <w:pPr>
      <w:autoSpaceDE w:val="0"/>
      <w:autoSpaceDN w:val="0"/>
      <w:adjustRightInd w:val="0"/>
    </w:pPr>
    <w:rPr>
      <w:rFonts w:ascii="Cambria" w:hAnsi="Cambria" w:cs="Cambria"/>
      <w:color w:val="000000"/>
      <w:sz w:val="24"/>
      <w:szCs w:val="24"/>
    </w:rPr>
  </w:style>
  <w:style w:type="table" w:styleId="Tabellrutenett">
    <w:name w:val="Table Grid"/>
    <w:basedOn w:val="Vanligtabell"/>
    <w:uiPriority w:val="59"/>
    <w:rsid w:val="00D500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121381">
      <w:bodyDiv w:val="1"/>
      <w:marLeft w:val="0"/>
      <w:marRight w:val="0"/>
      <w:marTop w:val="0"/>
      <w:marBottom w:val="0"/>
      <w:divBdr>
        <w:top w:val="none" w:sz="0" w:space="0" w:color="auto"/>
        <w:left w:val="none" w:sz="0" w:space="0" w:color="auto"/>
        <w:bottom w:val="none" w:sz="0" w:space="0" w:color="auto"/>
        <w:right w:val="none" w:sz="0" w:space="0" w:color="auto"/>
      </w:divBdr>
      <w:divsChild>
        <w:div w:id="1894582884">
          <w:marLeft w:val="0"/>
          <w:marRight w:val="0"/>
          <w:marTop w:val="0"/>
          <w:marBottom w:val="0"/>
          <w:divBdr>
            <w:top w:val="none" w:sz="0" w:space="0" w:color="auto"/>
            <w:left w:val="none" w:sz="0" w:space="0" w:color="auto"/>
            <w:bottom w:val="none" w:sz="0" w:space="0" w:color="auto"/>
            <w:right w:val="none" w:sz="0" w:space="0" w:color="auto"/>
          </w:divBdr>
          <w:divsChild>
            <w:div w:id="1493834476">
              <w:marLeft w:val="0"/>
              <w:marRight w:val="0"/>
              <w:marTop w:val="0"/>
              <w:marBottom w:val="0"/>
              <w:divBdr>
                <w:top w:val="none" w:sz="0" w:space="0" w:color="auto"/>
                <w:left w:val="none" w:sz="0" w:space="0" w:color="auto"/>
                <w:bottom w:val="none" w:sz="0" w:space="0" w:color="auto"/>
                <w:right w:val="none" w:sz="0" w:space="0" w:color="auto"/>
              </w:divBdr>
              <w:divsChild>
                <w:div w:id="3339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dir.no/laring-og-trivsel/skolemiljo/digital-mobbing/" TargetMode="External"/><Relationship Id="rId4" Type="http://schemas.openxmlformats.org/officeDocument/2006/relationships/settings" Target="settings.xml"/><Relationship Id="rId9" Type="http://schemas.openxmlformats.org/officeDocument/2006/relationships/hyperlink" Target="https://www.udir.no/laring-og-trivsel/lareplanverket/generell-del-av-lareplan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F891A-6458-4EEE-A2ED-41EDB8BA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3453</Words>
  <Characters>18305</Characters>
  <Application>Microsoft Office Word</Application>
  <DocSecurity>0</DocSecurity>
  <Lines>152</Lines>
  <Paragraphs>43</Paragraphs>
  <ScaleCrop>false</ScaleCrop>
  <HeadingPairs>
    <vt:vector size="2" baseType="variant">
      <vt:variant>
        <vt:lpstr>Tittel</vt:lpstr>
      </vt:variant>
      <vt:variant>
        <vt:i4>1</vt:i4>
      </vt:variant>
    </vt:vector>
  </HeadingPairs>
  <TitlesOfParts>
    <vt:vector size="1" baseType="lpstr">
      <vt:lpstr/>
    </vt:vector>
  </TitlesOfParts>
  <Company>Kristiansund Kommune</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05haukje</dc:creator>
  <cp:lastModifiedBy>Edith Husby</cp:lastModifiedBy>
  <cp:revision>9</cp:revision>
  <cp:lastPrinted>2017-10-06T10:58:00Z</cp:lastPrinted>
  <dcterms:created xsi:type="dcterms:W3CDTF">2018-01-30T14:17:00Z</dcterms:created>
  <dcterms:modified xsi:type="dcterms:W3CDTF">2018-11-19T15:09:00Z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-321616575</vt:i4>
  </property>
</Properties>
</file>