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66120" w14:textId="77777777" w:rsidR="006978A2" w:rsidRDefault="006978A2" w:rsidP="006978A2">
      <w:pPr>
        <w:tabs>
          <w:tab w:val="left" w:pos="1710"/>
        </w:tabs>
        <w:rPr>
          <w:b/>
          <w:sz w:val="28"/>
          <w:szCs w:val="28"/>
        </w:rPr>
      </w:pPr>
    </w:p>
    <w:p w14:paraId="6B5900CF" w14:textId="77777777" w:rsidR="006978A2" w:rsidRDefault="006978A2" w:rsidP="006978A2">
      <w:pPr>
        <w:tabs>
          <w:tab w:val="left" w:pos="1710"/>
        </w:tabs>
        <w:rPr>
          <w:b/>
          <w:sz w:val="28"/>
          <w:szCs w:val="28"/>
        </w:rPr>
      </w:pPr>
      <w:bookmarkStart w:id="0" w:name="_GoBack"/>
      <w:bookmarkEnd w:id="0"/>
      <w:r w:rsidRPr="00EB3B1A">
        <w:rPr>
          <w:b/>
          <w:sz w:val="28"/>
          <w:szCs w:val="28"/>
        </w:rPr>
        <w:t xml:space="preserve">Sjablongsatser </w:t>
      </w:r>
      <w:r>
        <w:rPr>
          <w:b/>
          <w:sz w:val="28"/>
          <w:szCs w:val="28"/>
        </w:rPr>
        <w:t>Næring</w:t>
      </w:r>
    </w:p>
    <w:p w14:paraId="5080EC86" w14:textId="77777777" w:rsidR="006978A2" w:rsidRPr="00A03AF0" w:rsidRDefault="006978A2" w:rsidP="006978A2">
      <w:pPr>
        <w:tabs>
          <w:tab w:val="left" w:pos="1710"/>
        </w:tabs>
        <w:rPr>
          <w:b/>
        </w:rPr>
      </w:pPr>
      <w:r w:rsidRPr="00A03AF0">
        <w:rPr>
          <w:b/>
        </w:rPr>
        <w:t>Takstpliktig areal</w:t>
      </w:r>
    </w:p>
    <w:p w14:paraId="7CFEBD19" w14:textId="77777777" w:rsidR="006978A2" w:rsidRDefault="006978A2" w:rsidP="006978A2">
      <w:pPr>
        <w:tabs>
          <w:tab w:val="left" w:pos="1710"/>
        </w:tabs>
      </w:pPr>
      <w:r>
        <w:t>Bruksareal iht NS 3940 (BRA) og åpent areal (</w:t>
      </w:r>
      <w:proofErr w:type="spellStart"/>
      <w:r>
        <w:t>OPA</w:t>
      </w:r>
      <w:proofErr w:type="spellEnd"/>
      <w:r>
        <w:t>) der det ikke er omsluttende vegger.</w:t>
      </w:r>
    </w:p>
    <w:p w14:paraId="53A961EA" w14:textId="77777777" w:rsidR="006978A2" w:rsidRPr="00B8564C" w:rsidRDefault="006978A2" w:rsidP="006978A2">
      <w:pPr>
        <w:tabs>
          <w:tab w:val="left" w:pos="1710"/>
        </w:tabs>
        <w:rPr>
          <w:b/>
        </w:rPr>
      </w:pPr>
      <w:r w:rsidRPr="00B8564C">
        <w:rPr>
          <w:b/>
        </w:rPr>
        <w:t>Pris pr m2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8A2" w14:paraId="76567F92" w14:textId="77777777" w:rsidTr="001B7E14">
        <w:tc>
          <w:tcPr>
            <w:tcW w:w="4531" w:type="dxa"/>
          </w:tcPr>
          <w:p w14:paraId="241E3556" w14:textId="77777777" w:rsidR="006978A2" w:rsidRDefault="006978A2" w:rsidP="001B7E14">
            <w:pPr>
              <w:tabs>
                <w:tab w:val="left" w:pos="1710"/>
              </w:tabs>
            </w:pPr>
            <w:r>
              <w:t>Overnatting/camping</w:t>
            </w:r>
          </w:p>
        </w:tc>
        <w:tc>
          <w:tcPr>
            <w:tcW w:w="4531" w:type="dxa"/>
          </w:tcPr>
          <w:p w14:paraId="35F0EA3A" w14:textId="77777777" w:rsidR="006978A2" w:rsidRDefault="006978A2" w:rsidP="001B7E14">
            <w:pPr>
              <w:tabs>
                <w:tab w:val="left" w:pos="1710"/>
              </w:tabs>
            </w:pPr>
            <w:r>
              <w:t>Kr. 4.000,-</w:t>
            </w:r>
          </w:p>
        </w:tc>
      </w:tr>
      <w:tr w:rsidR="006978A2" w14:paraId="08EF4023" w14:textId="77777777" w:rsidTr="001B7E14">
        <w:tc>
          <w:tcPr>
            <w:tcW w:w="4531" w:type="dxa"/>
          </w:tcPr>
          <w:p w14:paraId="6F68EF55" w14:textId="77777777" w:rsidR="006978A2" w:rsidRDefault="006978A2" w:rsidP="001B7E14">
            <w:pPr>
              <w:tabs>
                <w:tab w:val="left" w:pos="1710"/>
              </w:tabs>
            </w:pPr>
            <w:r>
              <w:t>Kontor</w:t>
            </w:r>
          </w:p>
        </w:tc>
        <w:tc>
          <w:tcPr>
            <w:tcW w:w="4531" w:type="dxa"/>
          </w:tcPr>
          <w:p w14:paraId="27B29447" w14:textId="77777777" w:rsidR="006978A2" w:rsidRDefault="006978A2" w:rsidP="001B7E14">
            <w:pPr>
              <w:tabs>
                <w:tab w:val="left" w:pos="1710"/>
              </w:tabs>
            </w:pPr>
            <w:r>
              <w:t>Kr. 10.000,-</w:t>
            </w:r>
          </w:p>
        </w:tc>
      </w:tr>
      <w:tr w:rsidR="006978A2" w14:paraId="5CAFCFB5" w14:textId="77777777" w:rsidTr="001B7E14">
        <w:tc>
          <w:tcPr>
            <w:tcW w:w="4531" w:type="dxa"/>
          </w:tcPr>
          <w:p w14:paraId="5D7C381C" w14:textId="77777777" w:rsidR="006978A2" w:rsidRDefault="006978A2" w:rsidP="001B7E14">
            <w:pPr>
              <w:tabs>
                <w:tab w:val="left" w:pos="1710"/>
              </w:tabs>
            </w:pPr>
            <w:r>
              <w:t>Næringstakst</w:t>
            </w:r>
          </w:p>
        </w:tc>
        <w:tc>
          <w:tcPr>
            <w:tcW w:w="4531" w:type="dxa"/>
          </w:tcPr>
          <w:p w14:paraId="01816943" w14:textId="77777777" w:rsidR="006978A2" w:rsidRDefault="006978A2" w:rsidP="001B7E14">
            <w:pPr>
              <w:tabs>
                <w:tab w:val="left" w:pos="1710"/>
              </w:tabs>
            </w:pPr>
            <w:r>
              <w:t>Kr. 8.000,-</w:t>
            </w:r>
          </w:p>
        </w:tc>
      </w:tr>
      <w:tr w:rsidR="006978A2" w14:paraId="05C6DA32" w14:textId="77777777" w:rsidTr="001B7E14">
        <w:tc>
          <w:tcPr>
            <w:tcW w:w="4531" w:type="dxa"/>
          </w:tcPr>
          <w:p w14:paraId="5FC03E93" w14:textId="77777777" w:rsidR="006978A2" w:rsidRDefault="006978A2" w:rsidP="001B7E14">
            <w:pPr>
              <w:tabs>
                <w:tab w:val="left" w:pos="1710"/>
              </w:tabs>
            </w:pPr>
            <w:r>
              <w:t>Driftsbygning fiske/fangst</w:t>
            </w:r>
          </w:p>
        </w:tc>
        <w:tc>
          <w:tcPr>
            <w:tcW w:w="4531" w:type="dxa"/>
          </w:tcPr>
          <w:p w14:paraId="6D2D8150" w14:textId="77777777" w:rsidR="006978A2" w:rsidRDefault="006978A2" w:rsidP="001B7E14">
            <w:pPr>
              <w:tabs>
                <w:tab w:val="left" w:pos="1710"/>
              </w:tabs>
            </w:pPr>
            <w:r>
              <w:t>Kr. 4.000,-</w:t>
            </w:r>
          </w:p>
        </w:tc>
      </w:tr>
      <w:tr w:rsidR="006978A2" w14:paraId="3CE12282" w14:textId="77777777" w:rsidTr="001B7E14">
        <w:tc>
          <w:tcPr>
            <w:tcW w:w="4531" w:type="dxa"/>
          </w:tcPr>
          <w:p w14:paraId="38AD54A8" w14:textId="77777777" w:rsidR="006978A2" w:rsidRDefault="006978A2" w:rsidP="001B7E14">
            <w:pPr>
              <w:tabs>
                <w:tab w:val="left" w:pos="1710"/>
              </w:tabs>
            </w:pPr>
            <w:r>
              <w:t>Industri/verksted</w:t>
            </w:r>
          </w:p>
        </w:tc>
        <w:tc>
          <w:tcPr>
            <w:tcW w:w="4531" w:type="dxa"/>
          </w:tcPr>
          <w:p w14:paraId="6C95761D" w14:textId="77777777" w:rsidR="006978A2" w:rsidRDefault="006978A2" w:rsidP="001B7E14">
            <w:pPr>
              <w:tabs>
                <w:tab w:val="left" w:pos="1710"/>
              </w:tabs>
            </w:pPr>
            <w:r>
              <w:t>Kr. 4.000,-</w:t>
            </w:r>
          </w:p>
        </w:tc>
      </w:tr>
      <w:tr w:rsidR="006978A2" w14:paraId="66E7C86F" w14:textId="77777777" w:rsidTr="001B7E14">
        <w:tc>
          <w:tcPr>
            <w:tcW w:w="4531" w:type="dxa"/>
          </w:tcPr>
          <w:p w14:paraId="23F5A554" w14:textId="77777777" w:rsidR="006978A2" w:rsidRDefault="006978A2" w:rsidP="001B7E14">
            <w:pPr>
              <w:tabs>
                <w:tab w:val="left" w:pos="1710"/>
              </w:tabs>
            </w:pPr>
            <w:r>
              <w:t>Kultur og forskningsbygg</w:t>
            </w:r>
          </w:p>
        </w:tc>
        <w:tc>
          <w:tcPr>
            <w:tcW w:w="4531" w:type="dxa"/>
          </w:tcPr>
          <w:p w14:paraId="21D441AA" w14:textId="77777777" w:rsidR="006978A2" w:rsidRDefault="006978A2" w:rsidP="001B7E14">
            <w:pPr>
              <w:tabs>
                <w:tab w:val="left" w:pos="1710"/>
              </w:tabs>
            </w:pPr>
            <w:r>
              <w:t>Kr. 8.000,-</w:t>
            </w:r>
          </w:p>
        </w:tc>
      </w:tr>
      <w:tr w:rsidR="006978A2" w14:paraId="1EFF89E8" w14:textId="77777777" w:rsidTr="001B7E14">
        <w:tc>
          <w:tcPr>
            <w:tcW w:w="4531" w:type="dxa"/>
          </w:tcPr>
          <w:p w14:paraId="65013492" w14:textId="77777777" w:rsidR="006978A2" w:rsidRDefault="006978A2" w:rsidP="001B7E14">
            <w:pPr>
              <w:tabs>
                <w:tab w:val="left" w:pos="1710"/>
              </w:tabs>
            </w:pPr>
            <w:r>
              <w:t>Hotel og restaurant</w:t>
            </w:r>
          </w:p>
        </w:tc>
        <w:tc>
          <w:tcPr>
            <w:tcW w:w="4531" w:type="dxa"/>
          </w:tcPr>
          <w:p w14:paraId="7A4AB49B" w14:textId="77777777" w:rsidR="006978A2" w:rsidRDefault="006978A2" w:rsidP="001B7E14">
            <w:pPr>
              <w:tabs>
                <w:tab w:val="left" w:pos="1710"/>
              </w:tabs>
            </w:pPr>
            <w:r>
              <w:t>Kr. 10.000,-</w:t>
            </w:r>
          </w:p>
        </w:tc>
      </w:tr>
      <w:tr w:rsidR="006978A2" w14:paraId="64008465" w14:textId="77777777" w:rsidTr="001B7E14">
        <w:tc>
          <w:tcPr>
            <w:tcW w:w="4531" w:type="dxa"/>
          </w:tcPr>
          <w:p w14:paraId="4C5A5CD3" w14:textId="77777777" w:rsidR="006978A2" w:rsidRDefault="006978A2" w:rsidP="001B7E14">
            <w:pPr>
              <w:tabs>
                <w:tab w:val="left" w:pos="1710"/>
              </w:tabs>
            </w:pPr>
            <w:r>
              <w:t>Kjøpesenter</w:t>
            </w:r>
          </w:p>
        </w:tc>
        <w:tc>
          <w:tcPr>
            <w:tcW w:w="4531" w:type="dxa"/>
          </w:tcPr>
          <w:p w14:paraId="41A7F8CC" w14:textId="77777777" w:rsidR="006978A2" w:rsidRDefault="006978A2" w:rsidP="001B7E14">
            <w:pPr>
              <w:tabs>
                <w:tab w:val="left" w:pos="1710"/>
              </w:tabs>
            </w:pPr>
            <w:r>
              <w:t>Kr. 15.000,-</w:t>
            </w:r>
          </w:p>
        </w:tc>
      </w:tr>
      <w:tr w:rsidR="006978A2" w14:paraId="6A588890" w14:textId="77777777" w:rsidTr="001B7E14">
        <w:tc>
          <w:tcPr>
            <w:tcW w:w="4531" w:type="dxa"/>
          </w:tcPr>
          <w:p w14:paraId="02E4122D" w14:textId="77777777" w:rsidR="006978A2" w:rsidRDefault="006978A2" w:rsidP="001B7E14">
            <w:pPr>
              <w:tabs>
                <w:tab w:val="left" w:pos="1710"/>
              </w:tabs>
            </w:pPr>
            <w:r>
              <w:t>Lager (kaldt)</w:t>
            </w:r>
          </w:p>
        </w:tc>
        <w:tc>
          <w:tcPr>
            <w:tcW w:w="4531" w:type="dxa"/>
          </w:tcPr>
          <w:p w14:paraId="029A0904" w14:textId="77777777" w:rsidR="006978A2" w:rsidRDefault="006978A2" w:rsidP="001B7E14">
            <w:pPr>
              <w:tabs>
                <w:tab w:val="left" w:pos="1710"/>
              </w:tabs>
            </w:pPr>
            <w:r>
              <w:t>Kr. 2.000,-</w:t>
            </w:r>
          </w:p>
        </w:tc>
      </w:tr>
      <w:tr w:rsidR="006978A2" w14:paraId="265CE7BF" w14:textId="77777777" w:rsidTr="001B7E14">
        <w:tc>
          <w:tcPr>
            <w:tcW w:w="4531" w:type="dxa"/>
          </w:tcPr>
          <w:p w14:paraId="617BF04C" w14:textId="77777777" w:rsidR="006978A2" w:rsidRDefault="006978A2" w:rsidP="001B7E14">
            <w:pPr>
              <w:tabs>
                <w:tab w:val="left" w:pos="1710"/>
              </w:tabs>
            </w:pPr>
            <w:r>
              <w:t>Lager/verksted</w:t>
            </w:r>
          </w:p>
        </w:tc>
        <w:tc>
          <w:tcPr>
            <w:tcW w:w="4531" w:type="dxa"/>
          </w:tcPr>
          <w:p w14:paraId="6ABE6CB2" w14:textId="77777777" w:rsidR="006978A2" w:rsidRDefault="006978A2" w:rsidP="001B7E14">
            <w:pPr>
              <w:tabs>
                <w:tab w:val="left" w:pos="1710"/>
              </w:tabs>
            </w:pPr>
            <w:r>
              <w:t>Kr. 4.000,-</w:t>
            </w:r>
          </w:p>
        </w:tc>
      </w:tr>
      <w:tr w:rsidR="006978A2" w14:paraId="516C84E5" w14:textId="77777777" w:rsidTr="001B7E14">
        <w:tc>
          <w:tcPr>
            <w:tcW w:w="4531" w:type="dxa"/>
          </w:tcPr>
          <w:p w14:paraId="55334042" w14:textId="77777777" w:rsidR="006978A2" w:rsidRDefault="006978A2" w:rsidP="001B7E14">
            <w:pPr>
              <w:tabs>
                <w:tab w:val="left" w:pos="1710"/>
              </w:tabs>
            </w:pPr>
            <w:r>
              <w:t>Forretning</w:t>
            </w:r>
          </w:p>
        </w:tc>
        <w:tc>
          <w:tcPr>
            <w:tcW w:w="4531" w:type="dxa"/>
          </w:tcPr>
          <w:p w14:paraId="2A3514D2" w14:textId="77777777" w:rsidR="006978A2" w:rsidRDefault="006978A2" w:rsidP="001B7E14">
            <w:pPr>
              <w:tabs>
                <w:tab w:val="left" w:pos="1710"/>
              </w:tabs>
            </w:pPr>
            <w:r>
              <w:t>Kr. 8.000,-</w:t>
            </w:r>
          </w:p>
        </w:tc>
      </w:tr>
      <w:tr w:rsidR="006978A2" w14:paraId="1538E39D" w14:textId="77777777" w:rsidTr="001B7E14">
        <w:tc>
          <w:tcPr>
            <w:tcW w:w="4531" w:type="dxa"/>
          </w:tcPr>
          <w:p w14:paraId="4B331F68" w14:textId="77777777" w:rsidR="006978A2" w:rsidRDefault="006978A2" w:rsidP="001B7E14">
            <w:pPr>
              <w:tabs>
                <w:tab w:val="left" w:pos="1710"/>
              </w:tabs>
            </w:pPr>
          </w:p>
        </w:tc>
        <w:tc>
          <w:tcPr>
            <w:tcW w:w="4531" w:type="dxa"/>
          </w:tcPr>
          <w:p w14:paraId="0348A6EF" w14:textId="77777777" w:rsidR="006978A2" w:rsidRDefault="006978A2" w:rsidP="001B7E14">
            <w:pPr>
              <w:tabs>
                <w:tab w:val="left" w:pos="1710"/>
              </w:tabs>
            </w:pPr>
          </w:p>
        </w:tc>
      </w:tr>
      <w:tr w:rsidR="006978A2" w14:paraId="135B563E" w14:textId="77777777" w:rsidTr="001B7E14">
        <w:tc>
          <w:tcPr>
            <w:tcW w:w="4531" w:type="dxa"/>
          </w:tcPr>
          <w:p w14:paraId="4280A7C6" w14:textId="77777777" w:rsidR="006978A2" w:rsidRDefault="006978A2" w:rsidP="001B7E14">
            <w:pPr>
              <w:tabs>
                <w:tab w:val="left" w:pos="1710"/>
              </w:tabs>
            </w:pPr>
            <w:r>
              <w:t>Tomt næring, også ubebygd</w:t>
            </w:r>
          </w:p>
        </w:tc>
        <w:tc>
          <w:tcPr>
            <w:tcW w:w="4531" w:type="dxa"/>
          </w:tcPr>
          <w:p w14:paraId="5CB12813" w14:textId="77777777" w:rsidR="006978A2" w:rsidRDefault="006978A2" w:rsidP="001B7E14">
            <w:pPr>
              <w:tabs>
                <w:tab w:val="left" w:pos="1710"/>
              </w:tabs>
            </w:pPr>
            <w:r>
              <w:t>Kr. 200,-</w:t>
            </w:r>
          </w:p>
        </w:tc>
      </w:tr>
      <w:tr w:rsidR="006978A2" w14:paraId="09DACBBB" w14:textId="77777777" w:rsidTr="001B7E14">
        <w:tc>
          <w:tcPr>
            <w:tcW w:w="4531" w:type="dxa"/>
          </w:tcPr>
          <w:p w14:paraId="32084D3C" w14:textId="77777777" w:rsidR="006978A2" w:rsidRDefault="006978A2" w:rsidP="001B7E14">
            <w:pPr>
              <w:tabs>
                <w:tab w:val="left" w:pos="1710"/>
              </w:tabs>
            </w:pPr>
            <w:proofErr w:type="spellStart"/>
            <w:r>
              <w:t>LNF</w:t>
            </w:r>
            <w:proofErr w:type="spellEnd"/>
            <w:r>
              <w:t>-område næring</w:t>
            </w:r>
          </w:p>
        </w:tc>
        <w:tc>
          <w:tcPr>
            <w:tcW w:w="4531" w:type="dxa"/>
          </w:tcPr>
          <w:p w14:paraId="0387BFEE" w14:textId="77777777" w:rsidR="006978A2" w:rsidRDefault="006978A2" w:rsidP="001B7E14">
            <w:pPr>
              <w:tabs>
                <w:tab w:val="left" w:pos="1710"/>
              </w:tabs>
            </w:pPr>
            <w:r>
              <w:t>Kr. 2,-.</w:t>
            </w:r>
          </w:p>
        </w:tc>
      </w:tr>
      <w:tr w:rsidR="006978A2" w14:paraId="0EEB9D7D" w14:textId="77777777" w:rsidTr="001B7E14">
        <w:tc>
          <w:tcPr>
            <w:tcW w:w="4531" w:type="dxa"/>
          </w:tcPr>
          <w:p w14:paraId="29C6763D" w14:textId="77777777" w:rsidR="006978A2" w:rsidRDefault="006978A2" w:rsidP="001B7E14">
            <w:pPr>
              <w:tabs>
                <w:tab w:val="left" w:pos="1710"/>
              </w:tabs>
            </w:pPr>
          </w:p>
        </w:tc>
        <w:tc>
          <w:tcPr>
            <w:tcW w:w="4531" w:type="dxa"/>
          </w:tcPr>
          <w:p w14:paraId="3DB2C991" w14:textId="77777777" w:rsidR="006978A2" w:rsidRDefault="006978A2" w:rsidP="001B7E14">
            <w:pPr>
              <w:tabs>
                <w:tab w:val="left" w:pos="1710"/>
              </w:tabs>
            </w:pPr>
          </w:p>
        </w:tc>
      </w:tr>
      <w:tr w:rsidR="006978A2" w14:paraId="174EF5EE" w14:textId="77777777" w:rsidTr="001B7E14">
        <w:tc>
          <w:tcPr>
            <w:tcW w:w="4531" w:type="dxa"/>
          </w:tcPr>
          <w:p w14:paraId="000587C6" w14:textId="77777777" w:rsidR="006978A2" w:rsidRDefault="006978A2" w:rsidP="001B7E14">
            <w:pPr>
              <w:tabs>
                <w:tab w:val="left" w:pos="1710"/>
              </w:tabs>
            </w:pPr>
            <w:r>
              <w:t>Energianlegg</w:t>
            </w:r>
          </w:p>
        </w:tc>
        <w:tc>
          <w:tcPr>
            <w:tcW w:w="4531" w:type="dxa"/>
          </w:tcPr>
          <w:p w14:paraId="6F3675B8" w14:textId="77777777" w:rsidR="006978A2" w:rsidRDefault="006978A2" w:rsidP="001B7E14">
            <w:pPr>
              <w:tabs>
                <w:tab w:val="left" w:pos="1710"/>
              </w:tabs>
            </w:pPr>
            <w:r>
              <w:t>Takseres etter teknisk verdi</w:t>
            </w:r>
          </w:p>
        </w:tc>
      </w:tr>
      <w:tr w:rsidR="006978A2" w14:paraId="2B529419" w14:textId="77777777" w:rsidTr="001B7E14">
        <w:tc>
          <w:tcPr>
            <w:tcW w:w="4531" w:type="dxa"/>
          </w:tcPr>
          <w:p w14:paraId="4B3D63E2" w14:textId="77777777" w:rsidR="006978A2" w:rsidRDefault="006978A2" w:rsidP="001B7E14">
            <w:pPr>
              <w:tabs>
                <w:tab w:val="left" w:pos="1710"/>
              </w:tabs>
            </w:pPr>
            <w:r>
              <w:t>Sjøanlegg</w:t>
            </w:r>
          </w:p>
        </w:tc>
        <w:tc>
          <w:tcPr>
            <w:tcW w:w="4531" w:type="dxa"/>
          </w:tcPr>
          <w:p w14:paraId="0D2DA654" w14:textId="77777777" w:rsidR="006978A2" w:rsidRDefault="006978A2" w:rsidP="001B7E14">
            <w:pPr>
              <w:tabs>
                <w:tab w:val="left" w:pos="1710"/>
              </w:tabs>
            </w:pPr>
            <w:r>
              <w:t>Takseres etter teknisk verdi</w:t>
            </w:r>
          </w:p>
        </w:tc>
      </w:tr>
    </w:tbl>
    <w:p w14:paraId="1A0843AC" w14:textId="77777777" w:rsidR="006978A2" w:rsidRDefault="006978A2" w:rsidP="006978A2"/>
    <w:p w14:paraId="4A18E6FD" w14:textId="77777777" w:rsidR="006978A2" w:rsidRPr="00EB3B1A" w:rsidRDefault="006978A2" w:rsidP="006978A2">
      <w:pPr>
        <w:rPr>
          <w:b/>
        </w:rPr>
      </w:pPr>
      <w:r w:rsidRPr="00EB3B1A">
        <w:rPr>
          <w:b/>
        </w:rPr>
        <w:t>Arealfaktor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8A2" w14:paraId="384F9C05" w14:textId="77777777" w:rsidTr="001B7E14">
        <w:tc>
          <w:tcPr>
            <w:tcW w:w="4531" w:type="dxa"/>
          </w:tcPr>
          <w:p w14:paraId="38625905" w14:textId="77777777" w:rsidR="006978A2" w:rsidRDefault="006978A2" w:rsidP="001B7E14">
            <w:r>
              <w:t>Hovedetasje</w:t>
            </w:r>
          </w:p>
        </w:tc>
        <w:tc>
          <w:tcPr>
            <w:tcW w:w="4531" w:type="dxa"/>
          </w:tcPr>
          <w:p w14:paraId="2FFDD7E1" w14:textId="77777777" w:rsidR="006978A2" w:rsidRDefault="006978A2" w:rsidP="001B7E14">
            <w:r>
              <w:t>1,0</w:t>
            </w:r>
          </w:p>
        </w:tc>
      </w:tr>
      <w:tr w:rsidR="006978A2" w14:paraId="03A9FDAF" w14:textId="77777777" w:rsidTr="001B7E14">
        <w:tc>
          <w:tcPr>
            <w:tcW w:w="4531" w:type="dxa"/>
          </w:tcPr>
          <w:p w14:paraId="61213804" w14:textId="77777777" w:rsidR="006978A2" w:rsidRDefault="006978A2" w:rsidP="001B7E14">
            <w:r>
              <w:t>Kjeller</w:t>
            </w:r>
          </w:p>
        </w:tc>
        <w:tc>
          <w:tcPr>
            <w:tcW w:w="4531" w:type="dxa"/>
          </w:tcPr>
          <w:p w14:paraId="526EE73D" w14:textId="77777777" w:rsidR="006978A2" w:rsidRDefault="006978A2" w:rsidP="001B7E14">
            <w:r>
              <w:t>0,5</w:t>
            </w:r>
          </w:p>
        </w:tc>
      </w:tr>
      <w:tr w:rsidR="006978A2" w14:paraId="3FCD4090" w14:textId="77777777" w:rsidTr="001B7E14">
        <w:tc>
          <w:tcPr>
            <w:tcW w:w="4531" w:type="dxa"/>
          </w:tcPr>
          <w:p w14:paraId="2B75D2FB" w14:textId="77777777" w:rsidR="006978A2" w:rsidRDefault="006978A2" w:rsidP="001B7E14">
            <w:r>
              <w:t>Loft</w:t>
            </w:r>
          </w:p>
        </w:tc>
        <w:tc>
          <w:tcPr>
            <w:tcW w:w="4531" w:type="dxa"/>
          </w:tcPr>
          <w:p w14:paraId="622BA7B2" w14:textId="77777777" w:rsidR="006978A2" w:rsidRDefault="006978A2" w:rsidP="001B7E14">
            <w:r>
              <w:t>0,7</w:t>
            </w:r>
          </w:p>
        </w:tc>
      </w:tr>
      <w:tr w:rsidR="006978A2" w14:paraId="5419F3E0" w14:textId="77777777" w:rsidTr="001B7E14">
        <w:tc>
          <w:tcPr>
            <w:tcW w:w="4531" w:type="dxa"/>
          </w:tcPr>
          <w:p w14:paraId="4032B98A" w14:textId="77777777" w:rsidR="006978A2" w:rsidRDefault="006978A2" w:rsidP="001B7E14">
            <w:r>
              <w:t>Underetasje</w:t>
            </w:r>
          </w:p>
        </w:tc>
        <w:tc>
          <w:tcPr>
            <w:tcW w:w="4531" w:type="dxa"/>
          </w:tcPr>
          <w:p w14:paraId="7504CC2E" w14:textId="77777777" w:rsidR="006978A2" w:rsidRDefault="006978A2" w:rsidP="001B7E14">
            <w:r>
              <w:t>0,7</w:t>
            </w:r>
          </w:p>
        </w:tc>
      </w:tr>
    </w:tbl>
    <w:p w14:paraId="02ADB943" w14:textId="77777777" w:rsidR="006978A2" w:rsidRDefault="006978A2" w:rsidP="006978A2"/>
    <w:p w14:paraId="5DA8ED7F" w14:textId="77777777" w:rsidR="006978A2" w:rsidRPr="00F10C18" w:rsidRDefault="006978A2" w:rsidP="006978A2">
      <w:pPr>
        <w:rPr>
          <w:b/>
        </w:rPr>
      </w:pPr>
      <w:r w:rsidRPr="00F10C18">
        <w:rPr>
          <w:b/>
        </w:rPr>
        <w:t>Områdefaktor</w:t>
      </w:r>
    </w:p>
    <w:p w14:paraId="34ABF6C8" w14:textId="77777777" w:rsidR="006978A2" w:rsidRPr="00B8564C" w:rsidRDefault="006978A2" w:rsidP="006978A2">
      <w:r>
        <w:t>Hele byen = en sone</w:t>
      </w:r>
      <w:r>
        <w:tab/>
      </w:r>
      <w:r>
        <w:tab/>
        <w:t>1,0</w:t>
      </w:r>
    </w:p>
    <w:p w14:paraId="442738BD" w14:textId="77777777" w:rsidR="006978A2" w:rsidRPr="00565A81" w:rsidRDefault="006978A2" w:rsidP="006978A2">
      <w:pPr>
        <w:spacing w:after="0"/>
        <w:rPr>
          <w:b/>
        </w:rPr>
      </w:pPr>
      <w:r w:rsidRPr="00565A81">
        <w:rPr>
          <w:b/>
        </w:rPr>
        <w:t>Indre faktor (det som ligger innenfor tomtegrensen, som bygg og tomtens tilstand)</w:t>
      </w:r>
    </w:p>
    <w:p w14:paraId="2FB87B96" w14:textId="77777777" w:rsidR="006978A2" w:rsidRPr="00565A81" w:rsidRDefault="006978A2" w:rsidP="006978A2">
      <w:pPr>
        <w:spacing w:after="0"/>
        <w:rPr>
          <w:b/>
        </w:rPr>
      </w:pPr>
      <w:proofErr w:type="spellStart"/>
      <w:r w:rsidRPr="00565A81">
        <w:rPr>
          <w:b/>
        </w:rPr>
        <w:t>mtp</w:t>
      </w:r>
      <w:proofErr w:type="spellEnd"/>
      <w:r w:rsidRPr="00565A81">
        <w:rPr>
          <w:b/>
        </w:rPr>
        <w:t xml:space="preserve"> alder/standard</w:t>
      </w:r>
    </w:p>
    <w:p w14:paraId="5369E390" w14:textId="77777777" w:rsidR="006978A2" w:rsidRDefault="006978A2" w:rsidP="006978A2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78A2" w14:paraId="0E83DE4A" w14:textId="77777777" w:rsidTr="001B7E14">
        <w:tc>
          <w:tcPr>
            <w:tcW w:w="4531" w:type="dxa"/>
          </w:tcPr>
          <w:p w14:paraId="204BDC63" w14:textId="77777777" w:rsidR="006978A2" w:rsidRDefault="006978A2" w:rsidP="001B7E14">
            <w:r>
              <w:t>2010 – nyere</w:t>
            </w:r>
          </w:p>
        </w:tc>
        <w:tc>
          <w:tcPr>
            <w:tcW w:w="4531" w:type="dxa"/>
          </w:tcPr>
          <w:p w14:paraId="195289F9" w14:textId="77777777" w:rsidR="006978A2" w:rsidRDefault="006978A2" w:rsidP="001B7E14">
            <w:r>
              <w:t>1,0 (ref TEK 10)</w:t>
            </w:r>
          </w:p>
        </w:tc>
      </w:tr>
      <w:tr w:rsidR="006978A2" w14:paraId="10AD2A36" w14:textId="77777777" w:rsidTr="001B7E14">
        <w:tc>
          <w:tcPr>
            <w:tcW w:w="4531" w:type="dxa"/>
          </w:tcPr>
          <w:p w14:paraId="73F385A3" w14:textId="77777777" w:rsidR="006978A2" w:rsidRDefault="006978A2" w:rsidP="001B7E14">
            <w:r>
              <w:t>2000 – 2009</w:t>
            </w:r>
          </w:p>
        </w:tc>
        <w:tc>
          <w:tcPr>
            <w:tcW w:w="4531" w:type="dxa"/>
          </w:tcPr>
          <w:p w14:paraId="605AA65D" w14:textId="77777777" w:rsidR="006978A2" w:rsidRDefault="006978A2" w:rsidP="001B7E14">
            <w:r>
              <w:t>0,9</w:t>
            </w:r>
          </w:p>
        </w:tc>
      </w:tr>
      <w:tr w:rsidR="006978A2" w14:paraId="0ED16404" w14:textId="77777777" w:rsidTr="001B7E14">
        <w:tc>
          <w:tcPr>
            <w:tcW w:w="4531" w:type="dxa"/>
          </w:tcPr>
          <w:p w14:paraId="5E3906B9" w14:textId="77777777" w:rsidR="006978A2" w:rsidRDefault="006978A2" w:rsidP="001B7E14">
            <w:r>
              <w:t>1990 – 1999</w:t>
            </w:r>
          </w:p>
        </w:tc>
        <w:tc>
          <w:tcPr>
            <w:tcW w:w="4531" w:type="dxa"/>
          </w:tcPr>
          <w:p w14:paraId="4CC3CE62" w14:textId="77777777" w:rsidR="006978A2" w:rsidRDefault="006978A2" w:rsidP="001B7E14">
            <w:r>
              <w:t>0,8</w:t>
            </w:r>
          </w:p>
        </w:tc>
      </w:tr>
      <w:tr w:rsidR="006978A2" w14:paraId="72267D2C" w14:textId="77777777" w:rsidTr="001B7E14">
        <w:tc>
          <w:tcPr>
            <w:tcW w:w="4531" w:type="dxa"/>
          </w:tcPr>
          <w:p w14:paraId="11F69BD6" w14:textId="77777777" w:rsidR="006978A2" w:rsidRDefault="006978A2" w:rsidP="001B7E14">
            <w:r>
              <w:t>1980 – 1998</w:t>
            </w:r>
          </w:p>
        </w:tc>
        <w:tc>
          <w:tcPr>
            <w:tcW w:w="4531" w:type="dxa"/>
          </w:tcPr>
          <w:p w14:paraId="3CC524ED" w14:textId="77777777" w:rsidR="006978A2" w:rsidRDefault="006978A2" w:rsidP="001B7E14">
            <w:r>
              <w:t>0,7</w:t>
            </w:r>
          </w:p>
        </w:tc>
      </w:tr>
      <w:tr w:rsidR="006978A2" w14:paraId="3177F3B4" w14:textId="77777777" w:rsidTr="001B7E14">
        <w:tc>
          <w:tcPr>
            <w:tcW w:w="4531" w:type="dxa"/>
          </w:tcPr>
          <w:p w14:paraId="499D0276" w14:textId="77777777" w:rsidR="006978A2" w:rsidRDefault="006978A2" w:rsidP="001B7E14">
            <w:r>
              <w:t>Før 1979</w:t>
            </w:r>
          </w:p>
        </w:tc>
        <w:tc>
          <w:tcPr>
            <w:tcW w:w="4531" w:type="dxa"/>
          </w:tcPr>
          <w:p w14:paraId="27743DEA" w14:textId="77777777" w:rsidR="006978A2" w:rsidRDefault="006978A2" w:rsidP="001B7E14">
            <w:r>
              <w:t>0,6</w:t>
            </w:r>
          </w:p>
        </w:tc>
      </w:tr>
      <w:tr w:rsidR="006978A2" w14:paraId="1DFFBFDB" w14:textId="77777777" w:rsidTr="001B7E14">
        <w:tc>
          <w:tcPr>
            <w:tcW w:w="4531" w:type="dxa"/>
          </w:tcPr>
          <w:p w14:paraId="61CD14FC" w14:textId="77777777" w:rsidR="006978A2" w:rsidRDefault="006978A2" w:rsidP="001B7E14"/>
        </w:tc>
        <w:tc>
          <w:tcPr>
            <w:tcW w:w="4531" w:type="dxa"/>
          </w:tcPr>
          <w:p w14:paraId="13AAE429" w14:textId="77777777" w:rsidR="006978A2" w:rsidRDefault="006978A2" w:rsidP="001B7E14"/>
        </w:tc>
      </w:tr>
    </w:tbl>
    <w:p w14:paraId="776FE88E" w14:textId="77777777" w:rsidR="006978A2" w:rsidRDefault="006978A2" w:rsidP="006978A2"/>
    <w:p w14:paraId="1B39920A" w14:textId="77777777" w:rsidR="00F832DF" w:rsidRDefault="00F832DF"/>
    <w:sectPr w:rsidR="00F8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A2"/>
    <w:rsid w:val="006978A2"/>
    <w:rsid w:val="00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7158"/>
  <w15:chartTrackingRefBased/>
  <w15:docId w15:val="{3D2D2163-32D5-4C37-93E3-48B1A87F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A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9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CC26B24CD7849B5316CF8C19B0BBA" ma:contentTypeVersion="10" ma:contentTypeDescription="Opprett et nytt dokument." ma:contentTypeScope="" ma:versionID="943695edae04ed168ad64e3c41a76d3c">
  <xsd:schema xmlns:xsd="http://www.w3.org/2001/XMLSchema" xmlns:xs="http://www.w3.org/2001/XMLSchema" xmlns:p="http://schemas.microsoft.com/office/2006/metadata/properties" xmlns:ns3="0bf848e3-196b-465b-a8ea-41edbe0d319f" xmlns:ns4="3746000d-0ce4-4a87-933b-4afde888f410" targetNamespace="http://schemas.microsoft.com/office/2006/metadata/properties" ma:root="true" ma:fieldsID="38bfae98d50949f30ea8cd2257a968c4" ns3:_="" ns4:_="">
    <xsd:import namespace="0bf848e3-196b-465b-a8ea-41edbe0d319f"/>
    <xsd:import namespace="3746000d-0ce4-4a87-933b-4afde888f4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848e3-196b-465b-a8ea-41edbe0d31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000d-0ce4-4a87-933b-4afde888f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751CB4-F248-4DD7-8AFA-AB8C5E348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848e3-196b-465b-a8ea-41edbe0d319f"/>
    <ds:schemaRef ds:uri="3746000d-0ce4-4a87-933b-4afde888f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2E8B9-FE88-4559-B425-F11EBDACE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6B103-BB22-4704-BE40-4A2C313309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0bf848e3-196b-465b-a8ea-41edbe0d319f"/>
    <ds:schemaRef ds:uri="http://schemas.microsoft.com/office/infopath/2007/PartnerControls"/>
    <ds:schemaRef ds:uri="3746000d-0ce4-4a87-933b-4afde888f41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Nesset kommune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Sofie I Haltbakk</dc:creator>
  <cp:keywords/>
  <dc:description/>
  <cp:lastModifiedBy>Anne Sofie I Haltbakk</cp:lastModifiedBy>
  <cp:revision>1</cp:revision>
  <dcterms:created xsi:type="dcterms:W3CDTF">2020-02-28T19:54:00Z</dcterms:created>
  <dcterms:modified xsi:type="dcterms:W3CDTF">2020-02-28T19:55:00Z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0x010100419CC26B24CD7849B5316CF8C19B0BBA</vt:lpwstr>
  </property>
</Properties>
</file>